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585" w:tblpY="948"/>
        <w:tblOverlap w:val="never"/>
        <w:tblW w:w="1089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1695"/>
        <w:gridCol w:w="2604"/>
        <w:gridCol w:w="1095"/>
        <w:gridCol w:w="2885"/>
        <w:gridCol w:w="984"/>
        <w:gridCol w:w="965"/>
      </w:tblGrid>
      <w:tr w14:paraId="62417E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F1416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14019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商品名称</w:t>
            </w:r>
          </w:p>
        </w:tc>
        <w:tc>
          <w:tcPr>
            <w:tcW w:w="2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AFF21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C6669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品牌</w:t>
            </w:r>
          </w:p>
        </w:tc>
        <w:tc>
          <w:tcPr>
            <w:tcW w:w="2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9330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图片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2C43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市场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（元）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5E63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团购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（元）</w:t>
            </w:r>
          </w:p>
        </w:tc>
      </w:tr>
      <w:tr w14:paraId="5936B3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1" w:hRule="atLeast"/>
        </w:trPr>
        <w:tc>
          <w:tcPr>
            <w:tcW w:w="6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B740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4D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粮丰园星辰颂月</w:t>
            </w:r>
          </w:p>
        </w:tc>
        <w:tc>
          <w:tcPr>
            <w:tcW w:w="2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C2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蛋黄白莲蓉月饼（80g*1块）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莲蓉金翡翠月饼（80g*1块）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豆蓉紫薯月饼（80g*1块）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椰蓉味月饼（60g*3块）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红豆沙月饼（60g*3块）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AA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广州酒家</w:t>
            </w:r>
          </w:p>
        </w:tc>
        <w:tc>
          <w:tcPr>
            <w:tcW w:w="28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5FCAF8">
            <w:pPr>
              <w:widowControl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419225" cy="1185545"/>
                  <wp:effectExtent l="0" t="0" r="9525" b="14605"/>
                  <wp:docPr id="28" name="ID_88B48EEF5FC74E5CB75D11196D8C26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D_88B48EEF5FC74E5CB75D11196D8C264E"/>
                          <pic:cNvPicPr>
                            <a:picLocks noChangeAspect="1"/>
                          </pic:cNvPicPr>
                        </pic:nvPicPr>
                        <pic:blipFill>
                          <a:blip r:embed="rId4" r:link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598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3A4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</w:tr>
      <w:tr w14:paraId="68E81C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6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ADA0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F1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裕道府沃土系列五常稻花香5KG</w:t>
            </w:r>
          </w:p>
        </w:tc>
        <w:tc>
          <w:tcPr>
            <w:tcW w:w="26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87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5kg    </w:t>
            </w:r>
          </w:p>
        </w:tc>
        <w:tc>
          <w:tcPr>
            <w:tcW w:w="10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46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裕道府</w:t>
            </w:r>
          </w:p>
        </w:tc>
        <w:tc>
          <w:tcPr>
            <w:tcW w:w="28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B70177"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106170" cy="882650"/>
                  <wp:effectExtent l="0" t="0" r="17780" b="12700"/>
                  <wp:docPr id="30" name="ID_49BCE576EA4E42F6B4EED61E90CD48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D_49BCE576EA4E42F6B4EED61E90CD485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F95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265</w:t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82D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</w:tr>
      <w:tr w14:paraId="46D9C3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6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C041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70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千岛源纯正茶油（礼盒）500ml*2</w:t>
            </w:r>
          </w:p>
        </w:tc>
        <w:tc>
          <w:tcPr>
            <w:tcW w:w="26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75A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500ml*2</w:t>
            </w:r>
          </w:p>
        </w:tc>
        <w:tc>
          <w:tcPr>
            <w:tcW w:w="10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75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千岛源</w:t>
            </w:r>
          </w:p>
        </w:tc>
        <w:tc>
          <w:tcPr>
            <w:tcW w:w="28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81386D"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692275" cy="863600"/>
                  <wp:effectExtent l="0" t="0" r="3175" b="12700"/>
                  <wp:docPr id="32" name="ID_55E67DEDF38A476EBA4C171F3E1BC5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D_55E67DEDF38A476EBA4C171F3E1BC5F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4DC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09A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</w:tr>
      <w:tr w14:paraId="77114C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7" w:hRule="atLeast"/>
        </w:trPr>
        <w:tc>
          <w:tcPr>
            <w:tcW w:w="6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38F11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7C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松鲜鲜﹣山野寻鲜1470g</w:t>
            </w:r>
          </w:p>
        </w:tc>
        <w:tc>
          <w:tcPr>
            <w:tcW w:w="26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075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1、松茸调味料100g*1 瓶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2、松茸油醋汁280g*1瓶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3、松茸一品鲜310g*1瓶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4、松鲜鲜素蚝油235g*2瓶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5、松鲜鲜白灼汁310g*1瓶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6、 山野寻鲜礼盒*1个</w:t>
            </w:r>
          </w:p>
        </w:tc>
        <w:tc>
          <w:tcPr>
            <w:tcW w:w="10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松鲜鲜</w:t>
            </w:r>
          </w:p>
        </w:tc>
        <w:tc>
          <w:tcPr>
            <w:tcW w:w="28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A82A15"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707515" cy="984885"/>
                  <wp:effectExtent l="0" t="0" r="6985" b="5715"/>
                  <wp:docPr id="34" name="ID_E021750BB7094126999EC4F11D57AF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E021750BB7094126999EC4F11D57AF5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5F8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5F8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</w:tr>
      <w:tr w14:paraId="615587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5" w:hRule="atLeast"/>
        </w:trPr>
        <w:tc>
          <w:tcPr>
            <w:tcW w:w="6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40E89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73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姚朵朵吉时好礼干货组合装433克</w:t>
            </w:r>
          </w:p>
        </w:tc>
        <w:tc>
          <w:tcPr>
            <w:tcW w:w="26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C9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小香菇45克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茶树菇45克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鸡腿菇35克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鹿茸菇40克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蛹虫草40克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猴头菇30克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单片木耳45克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银耳花叶25克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新疆灰枣120克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竹荪8克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包装盒-吉时好礼礼盒</w:t>
            </w:r>
          </w:p>
        </w:tc>
        <w:tc>
          <w:tcPr>
            <w:tcW w:w="10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D0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姚朵朵</w:t>
            </w:r>
          </w:p>
        </w:tc>
        <w:tc>
          <w:tcPr>
            <w:tcW w:w="28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37B972">
            <w:pPr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792605" cy="1565910"/>
                  <wp:effectExtent l="0" t="0" r="17145" b="15240"/>
                  <wp:docPr id="36" name="ID_02B348EFDB804006B275AC4DE24248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_02B348EFDB804006B275AC4DE24248F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659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F43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</w:tr>
      <w:tr w14:paraId="468A3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66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EEF62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85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认养一头牛有机纯牛奶梦幻盖A2β-酪蛋白250ml*10盒3.8g蛋白礼盒装 黑土限定</w:t>
            </w:r>
          </w:p>
        </w:tc>
        <w:tc>
          <w:tcPr>
            <w:tcW w:w="26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B6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250ml*10盒</w:t>
            </w:r>
          </w:p>
        </w:tc>
        <w:tc>
          <w:tcPr>
            <w:tcW w:w="10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C9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认养一头</w:t>
            </w:r>
          </w:p>
        </w:tc>
        <w:tc>
          <w:tcPr>
            <w:tcW w:w="28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AACDE5">
            <w:pPr>
              <w:jc w:val="center"/>
            </w:pPr>
            <w:r>
              <w:drawing>
                <wp:inline distT="0" distB="0" distL="114300" distR="114300">
                  <wp:extent cx="1525270" cy="772160"/>
                  <wp:effectExtent l="0" t="0" r="17780" b="8890"/>
                  <wp:docPr id="6" name="ID_DBDBF976449846FFB53A29A0D627B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DBDBF976449846FFB53A29A0D627B6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E55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677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</w:tr>
      <w:tr w14:paraId="6477C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894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F74A1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5F2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22"/>
                <w:lang w:val="en-US" w:eastAsia="zh-CN"/>
              </w:rPr>
              <w:t>929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58E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汉仪雅酷黑简" w:hAnsi="汉仪雅酷黑简" w:eastAsia="汉仪雅酷黑简" w:cs="汉仪雅酷黑简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</w:tr>
      <w:tr w14:paraId="1B4A7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089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062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汉仪雅酷黑简" w:hAnsi="汉仪雅酷黑简" w:eastAsia="汉仪雅酷黑简" w:cs="汉仪雅酷黑简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</w:rPr>
              <w:t>总计金额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  <w:lang w:val="en-US" w:eastAsia="zh-CN"/>
              </w:rPr>
              <w:t>929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</w:rPr>
              <w:t>元，按500元结算。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4"/>
                <w:szCs w:val="24"/>
              </w:rPr>
              <w:t>联系人:季翔13584346810（负责快递），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</w:rPr>
              <w:t>联系人:姚红13706121802（店长），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14:paraId="3333E373">
      <w:pPr>
        <w:pStyle w:val="3"/>
        <w:overflowPunct w:val="0"/>
        <w:spacing w:line="360" w:lineRule="auto"/>
        <w:ind w:left="0" w:leftChars="0" w:right="482" w:firstLine="1200" w:firstLineChars="30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  <w:r>
        <w:rPr>
          <w:rFonts w:hint="eastAsia" w:ascii="黑体" w:hAnsi="宋体" w:eastAsia="黑体" w:cs="宋体"/>
          <w:color w:val="333333"/>
          <w:kern w:val="0"/>
          <w:sz w:val="40"/>
          <w:szCs w:val="40"/>
        </w:rPr>
        <w:t>江苏明都超市中秋节在职职工商品方案（</w:t>
      </w:r>
      <w:r>
        <w:rPr>
          <w:rFonts w:hint="eastAsia" w:ascii="黑体" w:hAnsi="宋体" w:eastAsia="黑体" w:cs="宋体"/>
          <w:color w:val="333333"/>
          <w:kern w:val="0"/>
          <w:sz w:val="40"/>
          <w:szCs w:val="40"/>
          <w:lang w:eastAsia="zh-CN"/>
        </w:rPr>
        <w:t>一</w:t>
      </w:r>
      <w:r>
        <w:rPr>
          <w:rFonts w:hint="eastAsia" w:ascii="黑体" w:hAnsi="宋体" w:eastAsia="黑体" w:cs="宋体"/>
          <w:color w:val="333333"/>
          <w:kern w:val="0"/>
          <w:sz w:val="40"/>
          <w:szCs w:val="40"/>
        </w:rPr>
        <w:t>）</w:t>
      </w:r>
    </w:p>
    <w:p w14:paraId="50D25119">
      <w:pPr>
        <w:pStyle w:val="3"/>
        <w:overflowPunct w:val="0"/>
        <w:spacing w:line="360" w:lineRule="auto"/>
        <w:ind w:left="0" w:leftChars="0" w:right="482" w:firstLine="1200" w:firstLineChars="30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598EEEBE">
      <w:pPr>
        <w:pStyle w:val="3"/>
        <w:overflowPunct w:val="0"/>
        <w:spacing w:line="360" w:lineRule="auto"/>
        <w:ind w:left="0" w:leftChars="0" w:right="482" w:firstLine="1200" w:firstLineChars="30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  <w:r>
        <w:rPr>
          <w:rFonts w:hint="eastAsia" w:ascii="黑体" w:hAnsi="宋体" w:eastAsia="黑体" w:cs="宋体"/>
          <w:color w:val="333333"/>
          <w:kern w:val="0"/>
          <w:sz w:val="40"/>
          <w:szCs w:val="40"/>
        </w:rPr>
        <w:t>江苏明都超市中秋节在职职工商品方案（二）</w:t>
      </w:r>
    </w:p>
    <w:tbl>
      <w:tblPr>
        <w:tblStyle w:val="7"/>
        <w:tblW w:w="10824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1446"/>
        <w:gridCol w:w="2951"/>
        <w:gridCol w:w="1199"/>
        <w:gridCol w:w="2588"/>
        <w:gridCol w:w="965"/>
        <w:gridCol w:w="945"/>
      </w:tblGrid>
      <w:tr w14:paraId="39825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A6455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E3E01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商品名称</w:t>
            </w:r>
          </w:p>
        </w:tc>
        <w:tc>
          <w:tcPr>
            <w:tcW w:w="2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E162C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1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4FC5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品牌</w:t>
            </w:r>
          </w:p>
        </w:tc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BFEDF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图片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DEF5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市场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（元）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B244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团购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（元）</w:t>
            </w:r>
          </w:p>
        </w:tc>
      </w:tr>
      <w:tr w14:paraId="18B259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0F341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CE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轩妈心意中秋礼盒</w:t>
            </w:r>
          </w:p>
        </w:tc>
        <w:tc>
          <w:tcPr>
            <w:tcW w:w="2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5C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轩妈蛋黄酥55g*2枚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轩妈蛋黄酥(紫薯味)55g*2枚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轩妈白玉莲蓉酥55g*2枚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轩妈芝士酥55g*2枚</w:t>
            </w:r>
          </w:p>
        </w:tc>
        <w:tc>
          <w:tcPr>
            <w:tcW w:w="1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90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轩妈</w:t>
            </w:r>
          </w:p>
        </w:tc>
        <w:tc>
          <w:tcPr>
            <w:tcW w:w="25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52FBCC">
            <w:pPr>
              <w:widowControl/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298575" cy="826135"/>
                  <wp:effectExtent l="0" t="0" r="15875" b="12065"/>
                  <wp:docPr id="4" name="ID_14A62FC90041434AB8124F5DE026D24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14A62FC90041434AB8124F5DE026D24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6FC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527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</w:tr>
      <w:tr w14:paraId="08F99D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9" w:hRule="atLeast"/>
        </w:trPr>
        <w:tc>
          <w:tcPr>
            <w:tcW w:w="7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9B786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22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谷投味道绿标射阳大米</w:t>
            </w:r>
          </w:p>
        </w:tc>
        <w:tc>
          <w:tcPr>
            <w:tcW w:w="2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FC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5kg</w:t>
            </w:r>
          </w:p>
        </w:tc>
        <w:tc>
          <w:tcPr>
            <w:tcW w:w="11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32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谷投味道</w:t>
            </w:r>
          </w:p>
        </w:tc>
        <w:tc>
          <w:tcPr>
            <w:tcW w:w="2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31D337"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316355" cy="873760"/>
                  <wp:effectExtent l="0" t="0" r="17145" b="2540"/>
                  <wp:docPr id="5" name="ID_C1654075767A4F2193AB9B963804D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C1654075767A4F2193AB9B963804D4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FBA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B4E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</w:tr>
      <w:tr w14:paraId="562AA1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2" w:hRule="atLeast"/>
        </w:trPr>
        <w:tc>
          <w:tcPr>
            <w:tcW w:w="7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381F8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4C7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1.8L黑葵花籽油</w:t>
            </w:r>
          </w:p>
        </w:tc>
        <w:tc>
          <w:tcPr>
            <w:tcW w:w="2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B2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1.8L</w:t>
            </w:r>
          </w:p>
        </w:tc>
        <w:tc>
          <w:tcPr>
            <w:tcW w:w="11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28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醇油坊</w:t>
            </w:r>
          </w:p>
        </w:tc>
        <w:tc>
          <w:tcPr>
            <w:tcW w:w="2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0D4FF8"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461770" cy="996950"/>
                  <wp:effectExtent l="0" t="0" r="0" b="12700"/>
                  <wp:docPr id="14" name="ID_4A2706BE0DB24240BB62AA05D9B625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4A2706BE0DB24240BB62AA05D9B625F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8B2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1FB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 w14:paraId="2518D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7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2BA4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52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千禾六六大顺礼盒-雅</w:t>
            </w:r>
          </w:p>
        </w:tc>
        <w:tc>
          <w:tcPr>
            <w:tcW w:w="2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93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千禾零添加头鲜生抽特级500ml          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千禾零添加烹调料酒500ml        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千禾零添加糯米香醋500ml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千禾零添加红烧酱油500Ml          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千禾御藏蚝油12%510g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千禾蒸鱼豉油435ml</w:t>
            </w:r>
          </w:p>
        </w:tc>
        <w:tc>
          <w:tcPr>
            <w:tcW w:w="11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624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千禾</w:t>
            </w:r>
          </w:p>
        </w:tc>
        <w:tc>
          <w:tcPr>
            <w:tcW w:w="2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D897D5"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442085" cy="771525"/>
                  <wp:effectExtent l="0" t="0" r="5715" b="9525"/>
                  <wp:docPr id="7" name="ID_A6B06D6D1BCA410E88D21BAD1EC527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A6B06D6D1BCA410E88D21BAD1EC527D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E05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A80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</w:tr>
      <w:tr w14:paraId="4D9E2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2" w:hRule="atLeast"/>
        </w:trPr>
        <w:tc>
          <w:tcPr>
            <w:tcW w:w="7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1476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17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奥妙紫薰怡神家清礼盒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AM2513</w:t>
            </w:r>
          </w:p>
        </w:tc>
        <w:tc>
          <w:tcPr>
            <w:tcW w:w="2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9F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奥妙厨房重油污净          480g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奥妙高效洗洁精            480g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奥妙厨房重油污净补充装    380g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奥妙除菌除螨洗衣液        2kg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奥妙护色彩漂液            680g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奥妙乌木玫瑰香洗衣凝珠    18颗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奥妙厨房清洁套装        5件套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金纺淡雅樱花衣物护理剂    1L金纺焕新护衣留香珠组套    25g*3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蓝多霸长效洁厕啫喱        600g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奥妙紫薰怡神家清礼盒</w:t>
            </w:r>
          </w:p>
        </w:tc>
        <w:tc>
          <w:tcPr>
            <w:tcW w:w="11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65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奥妙</w:t>
            </w:r>
          </w:p>
        </w:tc>
        <w:tc>
          <w:tcPr>
            <w:tcW w:w="2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BE6A97">
            <w:pPr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240790" cy="1196975"/>
                  <wp:effectExtent l="0" t="0" r="16510" b="3175"/>
                  <wp:docPr id="23" name="ID_E2AB9765C1BC4F7399550111027F9947" descr="AM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D_E2AB9765C1BC4F7399550111027F9947" descr="AM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162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B99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</w:tr>
      <w:tr w14:paraId="6A087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2" w:hRule="atLeast"/>
        </w:trPr>
        <w:tc>
          <w:tcPr>
            <w:tcW w:w="7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CE060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D5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力士焕新洗护套装</w:t>
            </w:r>
          </w:p>
        </w:tc>
        <w:tc>
          <w:tcPr>
            <w:tcW w:w="2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5D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力士水润丝滑柔亮洗发乳 400g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力士水润丝滑柔亮润发精华素 160g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力士奢宠香氛沐浴乳400g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中华双钙防蛀缤纷鲜果味牙膏 90g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中华双效洁护软毛牙刷单支装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风果蕾丝边浴花球（赠品）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按摩洗头梳（赠品）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力士时尚毛毡袋 网格熊 </w:t>
            </w:r>
          </w:p>
        </w:tc>
        <w:tc>
          <w:tcPr>
            <w:tcW w:w="11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DD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力士</w:t>
            </w:r>
          </w:p>
        </w:tc>
        <w:tc>
          <w:tcPr>
            <w:tcW w:w="2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6DDE42">
            <w:pPr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459865" cy="1386840"/>
                  <wp:effectExtent l="0" t="0" r="6985" b="3810"/>
                  <wp:docPr id="24" name="ID_D92C3E66E64E475E87183CDC6BAE4C8B" descr="LS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D_D92C3E66E64E475E87183CDC6BAE4C8B" descr="LS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908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3AA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</w:tr>
      <w:tr w14:paraId="1D6EA2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4" w:hRule="atLeast"/>
        </w:trPr>
        <w:tc>
          <w:tcPr>
            <w:tcW w:w="7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284A6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B5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泸溪河118型969g</w:t>
            </w:r>
          </w:p>
        </w:tc>
        <w:tc>
          <w:tcPr>
            <w:tcW w:w="2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82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原味桃酥120g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零蔗糖蛋糕150g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蟹黄味锅巴240g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沙琪玛|蛋酥味|320G/盒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桃酥葱油味104g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碱水面包丁(海盐焦糖味)35g</w:t>
            </w:r>
          </w:p>
        </w:tc>
        <w:tc>
          <w:tcPr>
            <w:tcW w:w="11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0E7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泸溪河</w:t>
            </w:r>
          </w:p>
        </w:tc>
        <w:tc>
          <w:tcPr>
            <w:tcW w:w="2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3E3E5B">
            <w:pPr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</w:rPr>
            </w:pPr>
            <w:r>
              <w:drawing>
                <wp:inline distT="0" distB="0" distL="114300" distR="114300">
                  <wp:extent cx="1649730" cy="1337945"/>
                  <wp:effectExtent l="0" t="0" r="7620" b="14605"/>
                  <wp:docPr id="25" name="ID_6AD40D27D07644868149491A2121DD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6AD40D27D07644868149491A2121DDD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7A6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430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</w:tr>
      <w:tr w14:paraId="69561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atLeast"/>
        </w:trPr>
        <w:tc>
          <w:tcPr>
            <w:tcW w:w="7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2942D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30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康宁pyrex百丽餐具--3件A组</w:t>
            </w:r>
          </w:p>
        </w:tc>
        <w:tc>
          <w:tcPr>
            <w:tcW w:w="29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43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型号：PX-SY3A/HP                     69码：6958608148133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产地：中国                                    材质：高硼硅耐热玻璃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净重：0.95kg                               组合：1浅盘+1饭碗+1深盘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包装：彩盒                                    装箱率：12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包装尺寸：263*263*135mm  </w:t>
            </w:r>
          </w:p>
        </w:tc>
        <w:tc>
          <w:tcPr>
            <w:tcW w:w="11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DF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康宁pyrex百丽</w:t>
            </w:r>
          </w:p>
        </w:tc>
        <w:tc>
          <w:tcPr>
            <w:tcW w:w="2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38DFF0"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drawing>
                <wp:inline distT="0" distB="0" distL="114300" distR="114300">
                  <wp:extent cx="1495425" cy="1058545"/>
                  <wp:effectExtent l="0" t="0" r="9525" b="8255"/>
                  <wp:docPr id="18" name="ID_4A82C404CFE74268861AB41237D57CF4" descr="WeChat8d5c6949dc02a18293c7641806d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4A82C404CFE74268861AB41237D57CF4" descr="WeChat8d5c6949dc02a18293c7641806d001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257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219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A44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</w:tr>
      <w:tr w14:paraId="428B2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891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5AC59">
            <w:pPr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合</w:t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计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988AB">
            <w:pPr>
              <w:jc w:val="center"/>
              <w:rPr>
                <w:rFonts w:hint="default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1086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45E7B">
            <w:pPr>
              <w:jc w:val="center"/>
              <w:rPr>
                <w:rFonts w:hint="default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500</w:t>
            </w:r>
          </w:p>
        </w:tc>
      </w:tr>
      <w:tr w14:paraId="1A88E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1082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41A75">
            <w:pPr>
              <w:jc w:val="left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</w:rPr>
              <w:t>总计金额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  <w:lang w:val="en-US" w:eastAsia="zh-CN"/>
              </w:rPr>
              <w:t>1086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</w:rPr>
              <w:t>元，按500元结算。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4"/>
                <w:szCs w:val="24"/>
              </w:rPr>
              <w:t>联系人:季翔13584346810（负责快递），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</w:rPr>
              <w:t>联系人:姚红13706121802（店长），</w:t>
            </w:r>
            <w:r>
              <w:rPr>
                <w:rFonts w:hint="eastAsia" w:ascii="宋体" w:hAnsi="宋体" w:eastAsia="宋体"/>
                <w:b/>
                <w:bCs/>
                <w:color w:val="FF0000"/>
                <w:sz w:val="22"/>
              </w:rPr>
              <w:t>教职工可选择送货上门或送到学校（若选择送货上门，请填写收件人姓名、联系电话、详细地址）</w:t>
            </w:r>
          </w:p>
        </w:tc>
      </w:tr>
    </w:tbl>
    <w:p w14:paraId="7FD07E04"/>
    <w:p w14:paraId="7CFA6CF8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68C99EFF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2285C3F0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0C80409E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37D69B3A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16789125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26F5B6B6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7EC3B7C2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26EB4447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376F0999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192FD30C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537393C7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709683A6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7968F80F">
      <w:pPr>
        <w:pStyle w:val="3"/>
        <w:overflowPunct w:val="0"/>
        <w:spacing w:line="360" w:lineRule="auto"/>
        <w:ind w:right="482" w:firstLine="1800" w:firstLineChars="450"/>
        <w:jc w:val="left"/>
        <w:outlineLvl w:val="0"/>
        <w:rPr>
          <w:rFonts w:hint="eastAsia" w:ascii="黑体" w:hAnsi="宋体" w:eastAsia="黑体" w:cs="宋体"/>
          <w:color w:val="333333"/>
          <w:kern w:val="0"/>
          <w:sz w:val="40"/>
          <w:szCs w:val="40"/>
        </w:rPr>
      </w:pPr>
    </w:p>
    <w:p w14:paraId="4DDCC9EE">
      <w:pPr>
        <w:ind w:firstLine="1200" w:firstLineChars="300"/>
      </w:pPr>
      <w:r>
        <w:rPr>
          <w:rFonts w:hint="eastAsia" w:ascii="黑体" w:hAnsi="宋体" w:eastAsia="黑体" w:cs="宋体"/>
          <w:color w:val="333333"/>
          <w:kern w:val="0"/>
          <w:sz w:val="40"/>
          <w:szCs w:val="40"/>
        </w:rPr>
        <w:t>江苏明都超市中秋节在职职工商品方案（</w:t>
      </w:r>
      <w:r>
        <w:rPr>
          <w:rFonts w:hint="eastAsia" w:ascii="黑体" w:hAnsi="宋体" w:eastAsia="黑体" w:cs="宋体"/>
          <w:color w:val="333333"/>
          <w:kern w:val="0"/>
          <w:sz w:val="40"/>
          <w:szCs w:val="40"/>
          <w:lang w:eastAsia="zh-CN"/>
        </w:rPr>
        <w:t>三</w:t>
      </w:r>
      <w:r>
        <w:rPr>
          <w:rFonts w:hint="eastAsia" w:ascii="黑体" w:hAnsi="宋体" w:eastAsia="黑体" w:cs="宋体"/>
          <w:color w:val="333333"/>
          <w:kern w:val="0"/>
          <w:sz w:val="40"/>
          <w:szCs w:val="40"/>
        </w:rPr>
        <w:t>）</w:t>
      </w:r>
    </w:p>
    <w:p w14:paraId="1CDDFAC9"/>
    <w:p w14:paraId="37A3A030"/>
    <w:tbl>
      <w:tblPr>
        <w:tblStyle w:val="7"/>
        <w:tblW w:w="9732" w:type="dxa"/>
        <w:tblInd w:w="7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77"/>
        <w:gridCol w:w="1180"/>
        <w:gridCol w:w="2853"/>
        <w:gridCol w:w="1622"/>
        <w:gridCol w:w="2500"/>
      </w:tblGrid>
      <w:tr w14:paraId="3A792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atLeast"/>
        </w:trPr>
        <w:tc>
          <w:tcPr>
            <w:tcW w:w="1577" w:type="dxa"/>
            <w:vMerge w:val="restart"/>
            <w:shd w:val="clear" w:color="auto" w:fill="auto"/>
            <w:vAlign w:val="center"/>
          </w:tcPr>
          <w:p w14:paraId="48302E6F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提货券方案</w:t>
            </w:r>
          </w:p>
        </w:tc>
        <w:tc>
          <w:tcPr>
            <w:tcW w:w="1180" w:type="dxa"/>
            <w:vMerge w:val="restart"/>
            <w:shd w:val="clear" w:color="auto" w:fill="auto"/>
            <w:vAlign w:val="center"/>
          </w:tcPr>
          <w:p w14:paraId="7DA8D2B3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  <w:lang w:eastAsia="zh-CN"/>
              </w:rPr>
              <w:t>纸质</w:t>
            </w:r>
            <w:r>
              <w:rPr>
                <w:rFonts w:hint="eastAsia" w:ascii="宋体" w:cs="宋体"/>
                <w:szCs w:val="21"/>
              </w:rPr>
              <w:t>提货券</w:t>
            </w:r>
          </w:p>
        </w:tc>
        <w:tc>
          <w:tcPr>
            <w:tcW w:w="2853" w:type="dxa"/>
            <w:shd w:val="clear" w:color="auto" w:fill="auto"/>
          </w:tcPr>
          <w:p w14:paraId="4A7C2460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使用起始时间：</w:t>
            </w:r>
          </w:p>
        </w:tc>
        <w:tc>
          <w:tcPr>
            <w:tcW w:w="1622" w:type="dxa"/>
            <w:shd w:val="clear" w:color="auto" w:fill="auto"/>
          </w:tcPr>
          <w:p w14:paraId="1FA3E7E0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提货券面值：</w:t>
            </w:r>
          </w:p>
        </w:tc>
        <w:tc>
          <w:tcPr>
            <w:tcW w:w="2500" w:type="dxa"/>
            <w:shd w:val="clear" w:color="auto" w:fill="auto"/>
          </w:tcPr>
          <w:p w14:paraId="279C1002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不可用范围：</w:t>
            </w:r>
          </w:p>
        </w:tc>
      </w:tr>
      <w:tr w14:paraId="7DEBF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9" w:hRule="atLeast"/>
        </w:trPr>
        <w:tc>
          <w:tcPr>
            <w:tcW w:w="1577" w:type="dxa"/>
            <w:vMerge w:val="continue"/>
            <w:shd w:val="clear" w:color="auto" w:fill="auto"/>
            <w:vAlign w:val="center"/>
          </w:tcPr>
          <w:p w14:paraId="0DF1C89F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vAlign w:val="center"/>
          </w:tcPr>
          <w:p w14:paraId="0809389B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shd w:val="clear" w:color="auto" w:fill="auto"/>
          </w:tcPr>
          <w:p w14:paraId="270CC57F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开始日期：制券日期</w:t>
            </w:r>
          </w:p>
        </w:tc>
        <w:tc>
          <w:tcPr>
            <w:tcW w:w="1622" w:type="dxa"/>
            <w:vMerge w:val="restart"/>
            <w:shd w:val="clear" w:color="auto" w:fill="auto"/>
          </w:tcPr>
          <w:p w14:paraId="54FD4744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面值：100元3张</w:t>
            </w:r>
          </w:p>
          <w:p w14:paraId="344EDEDE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面值：120元2张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</w:tcPr>
          <w:p w14:paraId="346B5910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购买香烟仅限总店使用</w:t>
            </w:r>
          </w:p>
        </w:tc>
      </w:tr>
      <w:tr w14:paraId="4CE24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4" w:hRule="atLeast"/>
        </w:trPr>
        <w:tc>
          <w:tcPr>
            <w:tcW w:w="1577" w:type="dxa"/>
            <w:vMerge w:val="continue"/>
            <w:shd w:val="clear" w:color="auto" w:fill="auto"/>
            <w:vAlign w:val="center"/>
          </w:tcPr>
          <w:p w14:paraId="0B0183C2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vAlign w:val="center"/>
          </w:tcPr>
          <w:p w14:paraId="7E138CB3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 w:val="restart"/>
            <w:shd w:val="clear" w:color="auto" w:fill="auto"/>
            <w:vAlign w:val="center"/>
          </w:tcPr>
          <w:p w14:paraId="50A91AA2">
            <w:pPr>
              <w:rPr>
                <w:rFonts w:hint="eastAsia" w:ascii="宋体" w:cs="宋体" w:eastAsiaTheme="minorEastAsia"/>
                <w:szCs w:val="21"/>
                <w:lang w:eastAsia="zh-CN"/>
              </w:rPr>
            </w:pPr>
            <w:r>
              <w:rPr>
                <w:rFonts w:hint="eastAsia" w:ascii="宋体" w:cs="宋体"/>
                <w:szCs w:val="21"/>
              </w:rPr>
              <w:t>截止日期：制券日期起一年</w:t>
            </w:r>
            <w:r>
              <w:rPr>
                <w:rFonts w:hint="eastAsia" w:ascii="宋体" w:cs="宋体"/>
                <w:szCs w:val="21"/>
                <w:lang w:eastAsia="zh-CN"/>
              </w:rPr>
              <w:t>（到期系统会自动延期）</w:t>
            </w:r>
          </w:p>
        </w:tc>
        <w:tc>
          <w:tcPr>
            <w:tcW w:w="1622" w:type="dxa"/>
            <w:vMerge w:val="continue"/>
            <w:shd w:val="clear" w:color="auto" w:fill="auto"/>
          </w:tcPr>
          <w:p w14:paraId="723E8EB7">
            <w:pPr>
              <w:rPr>
                <w:rFonts w:ascii="宋体" w:cs="宋体"/>
                <w:szCs w:val="21"/>
              </w:rPr>
            </w:pPr>
          </w:p>
        </w:tc>
        <w:tc>
          <w:tcPr>
            <w:tcW w:w="2500" w:type="dxa"/>
            <w:vMerge w:val="continue"/>
            <w:shd w:val="clear" w:color="auto" w:fill="auto"/>
          </w:tcPr>
          <w:p w14:paraId="65DC32AF">
            <w:pPr>
              <w:rPr>
                <w:rFonts w:ascii="宋体" w:cs="宋体"/>
                <w:szCs w:val="21"/>
              </w:rPr>
            </w:pPr>
          </w:p>
        </w:tc>
      </w:tr>
      <w:tr w14:paraId="5CBF3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9" w:hRule="atLeast"/>
        </w:trPr>
        <w:tc>
          <w:tcPr>
            <w:tcW w:w="1577" w:type="dxa"/>
            <w:vMerge w:val="continue"/>
            <w:shd w:val="clear" w:color="auto" w:fill="auto"/>
            <w:vAlign w:val="center"/>
          </w:tcPr>
          <w:p w14:paraId="5128AA9C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vAlign w:val="center"/>
          </w:tcPr>
          <w:p w14:paraId="51417151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 w:val="continue"/>
            <w:shd w:val="clear" w:color="auto" w:fill="auto"/>
          </w:tcPr>
          <w:p w14:paraId="6FF694EE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14:paraId="120B2A6C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合计：540元</w:t>
            </w:r>
          </w:p>
        </w:tc>
        <w:tc>
          <w:tcPr>
            <w:tcW w:w="2500" w:type="dxa"/>
            <w:vMerge w:val="continue"/>
            <w:shd w:val="clear" w:color="auto" w:fill="auto"/>
          </w:tcPr>
          <w:p w14:paraId="46AEEB95">
            <w:pPr>
              <w:rPr>
                <w:rFonts w:ascii="宋体" w:cs="宋体"/>
                <w:szCs w:val="21"/>
              </w:rPr>
            </w:pPr>
          </w:p>
        </w:tc>
      </w:tr>
      <w:tr w14:paraId="1307A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9" w:hRule="atLeast"/>
        </w:trPr>
        <w:tc>
          <w:tcPr>
            <w:tcW w:w="1577" w:type="dxa"/>
            <w:vMerge w:val="continue"/>
            <w:shd w:val="clear" w:color="auto" w:fill="auto"/>
            <w:vAlign w:val="center"/>
          </w:tcPr>
          <w:p w14:paraId="47FD81E4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vAlign w:val="center"/>
          </w:tcPr>
          <w:p w14:paraId="4146B7D0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 w:val="continue"/>
            <w:shd w:val="clear" w:color="auto" w:fill="auto"/>
          </w:tcPr>
          <w:p w14:paraId="13F0CA73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14:paraId="4DC30185">
            <w:pPr>
              <w:rPr>
                <w:rFonts w:ascii="宋体" w:cs="宋体"/>
                <w:szCs w:val="21"/>
              </w:rPr>
            </w:pPr>
            <w:r>
              <w:rPr>
                <w:rFonts w:hint="eastAsia" w:ascii="宋体" w:cs="宋体"/>
                <w:szCs w:val="21"/>
              </w:rPr>
              <w:t>附样版壹份</w:t>
            </w:r>
          </w:p>
        </w:tc>
        <w:tc>
          <w:tcPr>
            <w:tcW w:w="2500" w:type="dxa"/>
            <w:vMerge w:val="continue"/>
            <w:shd w:val="clear" w:color="auto" w:fill="auto"/>
          </w:tcPr>
          <w:p w14:paraId="38F13911">
            <w:pPr>
              <w:rPr>
                <w:rFonts w:ascii="宋体" w:cs="宋体"/>
                <w:szCs w:val="21"/>
              </w:rPr>
            </w:pPr>
          </w:p>
        </w:tc>
      </w:tr>
    </w:tbl>
    <w:p w14:paraId="5A5E56E8"/>
    <w:p w14:paraId="460E97FC">
      <w:r>
        <w:rPr>
          <w:rFonts w:hint="eastAsia"/>
        </w:rPr>
        <w:t xml:space="preserve">         </w:t>
      </w:r>
      <w:r>
        <w:drawing>
          <wp:inline distT="0" distB="0" distL="0" distR="0">
            <wp:extent cx="5276215" cy="6943725"/>
            <wp:effectExtent l="0" t="0" r="635" b="9525"/>
            <wp:docPr id="1" name="图片 2" descr="C:\Documents and Settings\Administrator\桌面\aaa\yq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Documents and Settings\Administrator\桌面\aaa\yq 00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2AD5B">
      <w:pPr>
        <w:jc w:val="center"/>
        <w:rPr>
          <w:rFonts w:ascii="楷体_GB2312" w:eastAsia="楷体_GB2312"/>
          <w:b/>
          <w:sz w:val="36"/>
          <w:szCs w:val="36"/>
        </w:rPr>
      </w:pPr>
    </w:p>
    <w:p w14:paraId="026C04F5">
      <w:pPr>
        <w:jc w:val="center"/>
        <w:rPr>
          <w:rFonts w:ascii="楷体_GB2312" w:eastAsia="楷体_GB2312"/>
          <w:b/>
          <w:sz w:val="36"/>
          <w:szCs w:val="36"/>
        </w:rPr>
      </w:pPr>
    </w:p>
    <w:p w14:paraId="147A0E4C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sz w:val="36"/>
          <w:szCs w:val="36"/>
        </w:rPr>
        <w:drawing>
          <wp:inline distT="0" distB="0" distL="0" distR="0">
            <wp:extent cx="647700" cy="466725"/>
            <wp:effectExtent l="0" t="0" r="0" b="9525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b/>
          <w:sz w:val="36"/>
          <w:szCs w:val="36"/>
        </w:rPr>
        <w:t xml:space="preserve"> 江苏明都超市有限公司简介</w:t>
      </w:r>
    </w:p>
    <w:p w14:paraId="3461A165">
      <w:pPr>
        <w:spacing w:line="460" w:lineRule="exact"/>
        <w:ind w:firstLine="560" w:firstLineChars="20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14:paraId="73BA6C6D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明都超市自创业以来，始终坚持“真诚树商誉”的发展理念，以</w:t>
      </w:r>
      <w:r>
        <w:rPr>
          <w:rFonts w:hint="eastAsia" w:ascii="楷体_GB2312" w:hAnsi="Arial" w:eastAsia="楷体_GB2312" w:cs="Arial"/>
          <w:color w:val="000000"/>
          <w:sz w:val="28"/>
          <w:szCs w:val="28"/>
        </w:rPr>
        <w:t>为顾客提供价廉物美的商品和便捷的购物服务为宗旨，</w:t>
      </w:r>
      <w:r>
        <w:rPr>
          <w:rFonts w:hint="eastAsia" w:ascii="楷体_GB2312" w:eastAsia="楷体_GB2312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武地区管理规范、形象统一、信誉优良、综合实力较强的连锁超市企业。</w:t>
      </w:r>
    </w:p>
    <w:p w14:paraId="0256E9D6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多年来，明都超市</w:t>
      </w:r>
      <w:r>
        <w:rPr>
          <w:rFonts w:hint="eastAsia" w:ascii="楷体_GB2312" w:hAnsi="Arial" w:eastAsia="楷体_GB2312" w:cs="Arial"/>
          <w:color w:val="000000"/>
          <w:sz w:val="28"/>
          <w:szCs w:val="28"/>
        </w:rPr>
        <w:t>积极承担企业公民的社会责任，热心致力于助学支教、扶贫济困等公益事业。</w:t>
      </w:r>
      <w:r>
        <w:rPr>
          <w:rFonts w:hint="eastAsia" w:ascii="楷体_GB2312" w:eastAsia="楷体_GB2312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评选八佳超市，2006年获得国家商务部“万村千乡”市场工程试点企业及优秀承办企业，2008年以来省级放心消费者示范单位、2015年以来市级平价超市等多项荣誉称号。</w:t>
      </w:r>
    </w:p>
    <w:p w14:paraId="7AD44AC7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公司直营店常年保持有各类居家生活必需品、时鲜品、网红爆款商品等SKU数20000个以上，具有会员数8万个以上，多年来建立了与中国建设银行、常州供电公司、常州市第一人民医院、常州市总工会、常州市农业银行等上百家上市公司、企事业单位、政府职能部门的优购合作关系，并取得了一致好评。遍布本地乡镇的连锁网点和通用通兑的提货方式，以及具有京东、饿了么、美团等网上支付服务功能为消费者提供了快速方便的购物平台。</w:t>
      </w:r>
    </w:p>
    <w:p w14:paraId="122CD2FC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 xml:space="preserve">    未来，公司将立足本土，逐步向周边市、镇辐射，提档升级，稳步发展，积极探索实体店与电商互动平台，打造“一站式”消费的现代化购物环境，不断完善和强化内部管理体系，创新经营能力，全力打造常武地区的优秀零售商。</w:t>
      </w:r>
    </w:p>
    <w:p w14:paraId="25E16EC5"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</w:p>
    <w:p w14:paraId="5718C198">
      <w:pPr>
        <w:spacing w:line="360" w:lineRule="auto"/>
        <w:jc w:val="center"/>
        <w:rPr>
          <w:rFonts w:hint="eastAsia" w:ascii="黑体" w:hAnsi="黑体" w:eastAsia="黑体"/>
          <w:sz w:val="32"/>
          <w:szCs w:val="32"/>
        </w:rPr>
      </w:pPr>
    </w:p>
    <w:p w14:paraId="156570D5"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三、提货方式说明</w:t>
      </w:r>
    </w:p>
    <w:p w14:paraId="7D9D1F09">
      <w:pPr>
        <w:spacing w:line="360" w:lineRule="auto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一）提货券可以在以下门店购买商品，大门店规模在1000平米以上（红色字体标注），中门店规模在500平米至1000平米之间，小门店不超过300平米。门店广场上可以停车。</w:t>
      </w:r>
    </w:p>
    <w:tbl>
      <w:tblPr>
        <w:tblStyle w:val="7"/>
        <w:tblW w:w="1009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879"/>
        <w:gridCol w:w="1800"/>
        <w:gridCol w:w="4753"/>
        <w:gridCol w:w="2074"/>
      </w:tblGrid>
      <w:tr w14:paraId="7AC8FB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DCF60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br w:type="textWrapping"/>
            </w: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号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80498">
            <w:pPr>
              <w:rPr>
                <w:rFonts w:ascii="黑体" w:hAnsi="宋体" w:eastAsia="黑体" w:cs="宋体"/>
                <w:b/>
                <w:bCs/>
                <w:color w:val="00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36629">
            <w:pPr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店  名（规模）</w:t>
            </w:r>
          </w:p>
        </w:tc>
        <w:tc>
          <w:tcPr>
            <w:tcW w:w="47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3EC50">
            <w:pPr>
              <w:jc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</w:rPr>
              <w:t>地  址</w:t>
            </w:r>
          </w:p>
        </w:tc>
        <w:tc>
          <w:tcPr>
            <w:tcW w:w="20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5A45D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联系电话</w:t>
            </w:r>
          </w:p>
        </w:tc>
      </w:tr>
      <w:tr w14:paraId="268B2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0E81AF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66C1F7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E98F8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明都超市总店（大）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7A5A6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常州市和平北路39号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25F9C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0519-88111998</w:t>
            </w:r>
          </w:p>
        </w:tc>
      </w:tr>
      <w:tr w14:paraId="491DE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9BC245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97183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78B57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一院罗森店（小）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30EE8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常州市第一人民医院内2号楼大厅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C46AE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13584385565</w:t>
            </w:r>
          </w:p>
        </w:tc>
      </w:tr>
      <w:tr w14:paraId="55F1C9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784C91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D8E618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932A2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明都超市紫云店（中）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2850B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江苏省常州市青龙街道紫云苑社区会所一、二层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54B19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0519-89816630</w:t>
            </w:r>
          </w:p>
        </w:tc>
      </w:tr>
      <w:tr w14:paraId="2F14DF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EE8981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F4960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4A665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明都超市怀德名园店（中）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34383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常州市新北区晋陵路怀德名园39-106号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002AF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0519-89187057</w:t>
            </w:r>
          </w:p>
        </w:tc>
      </w:tr>
      <w:tr w14:paraId="201916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D8D7BF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14C21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D6CDC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明都超市中天名园店（中）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6D1CA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江苏省常州市武进区湖塘人民东路中天名园28-96号、28-97</w:t>
            </w:r>
            <w:r>
              <w:rPr>
                <w:rFonts w:hint="eastAsia" w:ascii="宋体" w:hAnsi="宋体" w:cs="宋体"/>
              </w:rPr>
              <w:br w:type="textWrapping"/>
            </w:r>
            <w:r>
              <w:rPr>
                <w:rFonts w:hint="eastAsia" w:ascii="宋体" w:hAnsi="宋体" w:cs="宋体"/>
              </w:rPr>
              <w:t>、28-99号商铺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A87D6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0519-69809505</w:t>
            </w:r>
          </w:p>
        </w:tc>
      </w:tr>
      <w:tr w14:paraId="7E73F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4EFDBB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6603F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F0B95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明都超市南都店（中）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16043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江苏省常州市武进区湖塘镇南都新村商业街5-6号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2EA7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0519-86191653</w:t>
            </w:r>
          </w:p>
        </w:tc>
      </w:tr>
      <w:tr w14:paraId="25D228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3BD12B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33A84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4847C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明都超市四季新城店（大）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E608F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江苏省常州市武进区湖塘四季新城小区南门对面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CBC1A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ascii="宋体" w:hAnsi="宋体" w:cs="宋体"/>
                <w:color w:val="FF0000"/>
                <w:sz w:val="22"/>
              </w:rPr>
              <w:t>18706111189</w:t>
            </w:r>
          </w:p>
        </w:tc>
      </w:tr>
      <w:tr w14:paraId="534963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E1FFD5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40AF0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F90283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明都超市学府店（中）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08A7A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江苏省常州市武进区南夏墅街道学府东苑商业房A2幢1/5号商铺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DC4FF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0519-89610659</w:t>
            </w:r>
          </w:p>
        </w:tc>
      </w:tr>
      <w:tr w14:paraId="2C27D0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F846FB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0AFB7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D2B79">
            <w:pPr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明都超市恒立店（小）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268E6">
            <w:pPr>
              <w:spacing w:line="360" w:lineRule="auto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江苏省武进风林南路158号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5FAE0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13776814916</w:t>
            </w:r>
          </w:p>
        </w:tc>
      </w:tr>
      <w:tr w14:paraId="15669D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CF4AAC">
            <w:pPr>
              <w:jc w:val="center"/>
              <w:rPr>
                <w:rFonts w:ascii="黑体" w:hAnsi="宋体" w:eastAsia="黑体" w:cs="宋体"/>
                <w:b/>
                <w:bCs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ACAAD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02683">
            <w:pPr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明都超市政务店（小）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F3D4A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常州市锦绣路2号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C2950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13685249992</w:t>
            </w:r>
          </w:p>
        </w:tc>
      </w:tr>
      <w:tr w14:paraId="7C3DB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402697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11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A25CC6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062F9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明都超市魏村店（大）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7FEA0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江苏省常州市新北区春江镇魏村魏安路7号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7CC8E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0519-69809500</w:t>
            </w:r>
          </w:p>
        </w:tc>
      </w:tr>
      <w:tr w14:paraId="63CF8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8F31A7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EB3C98F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9A02A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明都超市魏村大顺发店（大）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4CCCA6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江苏省常州市新北区春江镇魏村魏安路231号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BE07F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0519-82006689</w:t>
            </w:r>
          </w:p>
        </w:tc>
      </w:tr>
      <w:tr w14:paraId="5DF72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FEE37E">
            <w:pPr>
              <w:jc w:val="center"/>
              <w:rPr>
                <w:rFonts w:ascii="黑体" w:hAnsi="宋体" w:eastAsia="黑体" w:cs="宋体"/>
                <w:b/>
                <w:bCs/>
                <w:color w:val="FF0000"/>
                <w:sz w:val="22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F9793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5E6C8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明都超市百丈店（大）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42E65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江苏省常州市新北区百兴路69号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5B21F">
            <w:pPr>
              <w:jc w:val="center"/>
              <w:rPr>
                <w:rFonts w:cs="宋体" w:asciiTheme="minorEastAsia" w:hAnsiTheme="minorEastAsia"/>
                <w:color w:val="FF0000"/>
                <w:sz w:val="24"/>
                <w:szCs w:val="24"/>
              </w:rPr>
            </w:pPr>
            <w:r>
              <w:rPr>
                <w:rFonts w:hint="eastAsia" w:cs="Arial" w:asciiTheme="minorEastAsia" w:hAnsiTheme="minorEastAsia"/>
                <w:color w:val="FF0000"/>
                <w:sz w:val="24"/>
                <w:szCs w:val="24"/>
              </w:rPr>
              <w:t>15851968360</w:t>
            </w:r>
          </w:p>
        </w:tc>
      </w:tr>
      <w:tr w14:paraId="08654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65DC82">
            <w:pPr>
              <w:jc w:val="center"/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</w:t>
            </w:r>
            <w:r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  <w:t>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8E6F81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6E15CE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明都超市奔牛1店（中）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09B5D2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江苏省常州市武进区奔牛镇金牛东路37-43号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0AB02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0519-83218030</w:t>
            </w:r>
          </w:p>
        </w:tc>
      </w:tr>
      <w:tr w14:paraId="568FBA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0D19E4">
            <w:pPr>
              <w:jc w:val="center"/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1</w:t>
            </w:r>
            <w:r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  <w:t>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DF126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9531B6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明都超市奔牛2店（中）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C0584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江苏省常州市武进区奔牛镇天禧桥17号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A85CB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0519-83210896</w:t>
            </w:r>
          </w:p>
        </w:tc>
      </w:tr>
      <w:tr w14:paraId="5725E8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D97E3C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193240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2854E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明都超市镇江店（大）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53ED8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镇江新区丁岗平昌新城邻里中心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1C98A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0511-83566899</w:t>
            </w:r>
          </w:p>
        </w:tc>
      </w:tr>
      <w:tr w14:paraId="2AAB0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7C4E45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1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AC37C4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3CD9D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明都超市安家3店（大）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5EAF8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常州市新北区春江镇安家安宁路56号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DC7CF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0519-85970562</w:t>
            </w:r>
          </w:p>
        </w:tc>
      </w:tr>
      <w:tr w14:paraId="2A1CEB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E17873">
            <w:pPr>
              <w:jc w:val="center"/>
              <w:rPr>
                <w:rFonts w:hint="default" w:eastAsiaTheme="minorEastAsia"/>
                <w:b/>
                <w:color w:val="FF0000"/>
                <w:lang w:val="en-US" w:eastAsia="zh-CN"/>
              </w:rPr>
            </w:pPr>
            <w:r>
              <w:rPr>
                <w:rFonts w:hint="eastAsia"/>
                <w:b/>
                <w:color w:val="FF0000"/>
                <w:lang w:val="en-US" w:eastAsia="zh-CN"/>
              </w:rPr>
              <w:t>18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CF627A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74B2A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明都超市孟河店（大）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1ACAB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常州市新北区孟河镇孟河大道18号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D419C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18861612529</w:t>
            </w:r>
          </w:p>
        </w:tc>
      </w:tr>
      <w:tr w14:paraId="2635A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9733C9">
            <w:pPr>
              <w:jc w:val="center"/>
              <w:rPr>
                <w:rFonts w:hint="default" w:eastAsiaTheme="minorEastAsia"/>
                <w:b/>
                <w:color w:val="FF0000"/>
                <w:lang w:val="en-US" w:eastAsia="zh-CN"/>
              </w:rPr>
            </w:pPr>
            <w:r>
              <w:rPr>
                <w:rFonts w:hint="eastAsia"/>
                <w:b/>
                <w:color w:val="FF0000"/>
                <w:lang w:val="en-US" w:eastAsia="zh-CN"/>
              </w:rPr>
              <w:t>19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A4FCCBE"/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D1E1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明都超市孟河锦华店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E387C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常州市新北区孟河镇富民景园26-5明都超市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D2A3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18951234108</w:t>
            </w:r>
          </w:p>
        </w:tc>
      </w:tr>
      <w:tr w14:paraId="345384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7E3EFB">
            <w:pPr>
              <w:jc w:val="center"/>
              <w:rPr>
                <w:rFonts w:hint="eastAsia" w:eastAsiaTheme="minorEastAsia"/>
                <w:b/>
                <w:color w:val="FF0000"/>
                <w:lang w:val="en-US" w:eastAsia="zh-CN"/>
              </w:rPr>
            </w:pPr>
            <w:r>
              <w:rPr>
                <w:rFonts w:hint="eastAsia"/>
                <w:b/>
                <w:color w:val="FF0000"/>
              </w:rPr>
              <w:t>2</w:t>
            </w:r>
            <w:r>
              <w:rPr>
                <w:rFonts w:hint="eastAsia"/>
                <w:b/>
                <w:color w:val="FF0000"/>
                <w:lang w:val="en-US" w:eastAsia="zh-CN"/>
              </w:rPr>
              <w:t>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2AAA9A"/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6B035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明都超市西夏墅店（大）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16644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常州市新北区西夏墅镇中路55号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ABF0B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18861612517</w:t>
            </w:r>
          </w:p>
        </w:tc>
      </w:tr>
      <w:tr w14:paraId="77A387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44424C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1</w:t>
            </w:r>
          </w:p>
        </w:tc>
        <w:tc>
          <w:tcPr>
            <w:tcW w:w="879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B3CEE1"/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C2FF3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明都超市界牌店（大）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13A5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丹阳市界牌新村商业广场1号楼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716F6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13584777855</w:t>
            </w:r>
          </w:p>
        </w:tc>
      </w:tr>
      <w:tr w14:paraId="11F4C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0AAC79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2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A397FD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39527C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明都超市横林店（大）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F429F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江苏省常州市武进区横林镇大桥南路38号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D6231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0519-88786867</w:t>
            </w:r>
          </w:p>
        </w:tc>
      </w:tr>
      <w:tr w14:paraId="5D099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F9B1F5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205D9C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8F08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5E1F0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江苏省常州市武进区横林镇天启云庭3号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0C03E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0519-88723988</w:t>
            </w:r>
          </w:p>
        </w:tc>
      </w:tr>
      <w:tr w14:paraId="6C514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F4E7BB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6BADD0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F9262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明都超市崔桥店（大）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A6FD9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江苏省常州市武进区崔横南路崔桥客运店东侧约170米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909B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0519-85156166</w:t>
            </w:r>
          </w:p>
        </w:tc>
      </w:tr>
      <w:tr w14:paraId="7765A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C452EF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669097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ED94E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明都超市横山桥店（大）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930A1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江苏省常州市武进区横山桥镇新利财富广场3-108号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7A952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13585344007</w:t>
            </w:r>
          </w:p>
        </w:tc>
      </w:tr>
      <w:tr w14:paraId="19770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AE52BB">
            <w:pPr>
              <w:jc w:val="center"/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2</w:t>
            </w:r>
            <w:r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  <w:t>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3521A9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D5021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明都超市郑陆1店（中）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60299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江苏常州武进区郑陆镇迎宾路19号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8B7FB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0519-88737662</w:t>
            </w:r>
          </w:p>
        </w:tc>
      </w:tr>
      <w:tr w14:paraId="210B7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3909FA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2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4A364E9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731D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明都超市郑陆2店（大）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56892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江苏省常州市武进区郑陆镇草塘滨东申达花苑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5F878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0519-88738983</w:t>
            </w:r>
          </w:p>
        </w:tc>
      </w:tr>
      <w:tr w14:paraId="072B4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7C2CA9">
            <w:pPr>
              <w:jc w:val="center"/>
              <w:rPr>
                <w:rFonts w:hint="default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28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CCCA199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631B7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明都超市焦溪店（大）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28CEB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江苏省常州市天宁区常焦路2号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C37DF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051989889297</w:t>
            </w:r>
          </w:p>
        </w:tc>
      </w:tr>
      <w:tr w14:paraId="189D7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1F96D1">
            <w:pPr>
              <w:jc w:val="center"/>
              <w:rPr>
                <w:rFonts w:hint="default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29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7F8B909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279C4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明都超市洛阳店（大）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EEE64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江苏省常州市武进区洛阳镇聚荣家园15幢101号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52302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15240508136</w:t>
            </w:r>
          </w:p>
        </w:tc>
      </w:tr>
      <w:tr w14:paraId="78C822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346220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09C89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61C42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明都超市上林店（大）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66D87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江苏省常州市武进区横林镇上林南苑T幢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C447E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13915202517</w:t>
            </w:r>
          </w:p>
        </w:tc>
      </w:tr>
      <w:tr w14:paraId="17A80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5410C0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1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E34C2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962F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明都超市雪堰2店（大）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3CF7F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武进区雪堰镇雪城路53号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D7770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0519-86159025</w:t>
            </w:r>
          </w:p>
        </w:tc>
      </w:tr>
      <w:tr w14:paraId="2086E1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DFAB17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DE26F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0D842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明都超市漕桥店（大）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8F8C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武进区雪堰镇漕桥振兴路333号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08E84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0519-86217016</w:t>
            </w:r>
          </w:p>
        </w:tc>
      </w:tr>
      <w:tr w14:paraId="1CB0C2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6AB688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464E9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B0AFD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明都超市潘家店（大）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09E4B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武进区雪堰镇潘家街潘南路世纪大道北（潘家卫生院东侧）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F4BC8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0519-86546160</w:t>
            </w:r>
          </w:p>
        </w:tc>
      </w:tr>
      <w:tr w14:paraId="6F8DB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39B009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C15A8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AF4AA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明都超市前黄店（大）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D6DA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江苏省常州市武进区前黄镇景德西路2号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1F603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18861612535</w:t>
            </w:r>
          </w:p>
        </w:tc>
      </w:tr>
      <w:tr w14:paraId="3B1844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D8520D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5</w:t>
            </w:r>
          </w:p>
        </w:tc>
        <w:tc>
          <w:tcPr>
            <w:tcW w:w="8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571B77">
            <w:pPr>
              <w:jc w:val="center"/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FEF77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明都超市湟里店（大）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15AAA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武进区湟里镇金鼎路18号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D7B9F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0519-83346510</w:t>
            </w:r>
          </w:p>
        </w:tc>
      </w:tr>
      <w:tr w14:paraId="00255B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A1D918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6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596302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6BE9B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明都超市湟里大顺发店（大）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65A01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武进区湟里镇金鼎路1号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DB022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0519-83340440</w:t>
            </w:r>
          </w:p>
        </w:tc>
      </w:tr>
      <w:tr w14:paraId="756FBC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0E0908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3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7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282AE74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0C757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明都超市东安店（大）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773F9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江苏省常州市武进区湟里镇东安街迎宾中路1号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2DAC67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0519-83736183</w:t>
            </w:r>
          </w:p>
        </w:tc>
      </w:tr>
      <w:tr w14:paraId="3247A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49D116">
            <w:pPr>
              <w:jc w:val="center"/>
              <w:rPr>
                <w:rFonts w:hint="default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38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8441F4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C5E22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明都超市夏溪店（大）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C0268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江苏省常州市武进区夏溪西路与花溪路交叉口南80米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11D2D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13961156886</w:t>
            </w:r>
          </w:p>
        </w:tc>
      </w:tr>
      <w:tr w14:paraId="1A34B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F19F3C">
            <w:pPr>
              <w:jc w:val="center"/>
              <w:rPr>
                <w:rFonts w:hint="default" w:ascii="黑体" w:hAnsi="宋体" w:eastAsia="黑体" w:cs="宋体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  <w:t>39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7E5FFF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D876BA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明都超市村前店（中）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9FD1E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江苏省常州市武进区湟里镇村前街262号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B0E7F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0519-83766361</w:t>
            </w:r>
          </w:p>
        </w:tc>
      </w:tr>
      <w:tr w14:paraId="3F0A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63FD7E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0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E392C5A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106F4C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明都超市礼河店（大）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A983F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江苏武进经济开发区锦润路52号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C1158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0519-86056289</w:t>
            </w:r>
          </w:p>
        </w:tc>
      </w:tr>
      <w:tr w14:paraId="3E651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710D9F">
            <w:pPr>
              <w:jc w:val="center"/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4</w:t>
            </w:r>
            <w:r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  <w:t>1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16B8242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1AC64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明都超市农发区店（中）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714DB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江苏省武进区经济开发区稻香路123号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D8D1A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0519-86355539</w:t>
            </w:r>
          </w:p>
        </w:tc>
      </w:tr>
      <w:tr w14:paraId="39EB63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D45CB6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2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5F7B426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FA293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明都超市邹区店（大）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1BE6D">
            <w:pPr>
              <w:jc w:val="center"/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常州市钟楼区邹区镇北大街38号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00B75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0519-83641211</w:t>
            </w:r>
          </w:p>
        </w:tc>
      </w:tr>
      <w:tr w14:paraId="78B0E7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B8D62D">
            <w:pPr>
              <w:jc w:val="center"/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sz w:val="22"/>
              </w:rPr>
              <w:t>4</w:t>
            </w:r>
            <w:r>
              <w:rPr>
                <w:rFonts w:hint="eastAsia" w:ascii="黑体" w:hAnsi="宋体" w:eastAsia="黑体" w:cs="宋体"/>
                <w:b/>
                <w:bCs/>
                <w:sz w:val="22"/>
                <w:lang w:val="en-US" w:eastAsia="zh-CN"/>
              </w:rPr>
              <w:t>3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96C1F5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F7204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明都超市卜弋店（中）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E8F55"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江苏省常州市武进区邹区镇卜弋新街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F2AE3">
            <w:pPr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0519-83310516</w:t>
            </w:r>
          </w:p>
        </w:tc>
      </w:tr>
      <w:tr w14:paraId="58E26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146407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4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94A191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7533E6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明都超市西太湖店（大）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56C0E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江苏省常州市武进区经发区绿杨路9号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C6E57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13861668546</w:t>
            </w:r>
          </w:p>
        </w:tc>
      </w:tr>
      <w:tr w14:paraId="5B50B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5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C324E0">
            <w:pPr>
              <w:jc w:val="center"/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</w:rPr>
              <w:t>4</w:t>
            </w:r>
            <w:r>
              <w:rPr>
                <w:rFonts w:hint="eastAsia" w:ascii="黑体" w:hAnsi="宋体" w:eastAsia="黑体" w:cs="宋体"/>
                <w:b/>
                <w:bCs/>
                <w:color w:val="FF0000"/>
                <w:sz w:val="22"/>
                <w:lang w:val="en-US" w:eastAsia="zh-CN"/>
              </w:rPr>
              <w:t>5</w:t>
            </w:r>
          </w:p>
        </w:tc>
        <w:tc>
          <w:tcPr>
            <w:tcW w:w="8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977D21">
            <w:pPr>
              <w:rPr>
                <w:rFonts w:ascii="黑体" w:hAnsi="宋体" w:eastAsia="黑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B4001">
            <w:pPr>
              <w:rPr>
                <w:rFonts w:ascii="宋体" w:hAnsi="宋体" w:cs="宋体"/>
                <w:color w:val="FF0000"/>
              </w:rPr>
            </w:pPr>
            <w:r>
              <w:rPr>
                <w:rFonts w:hint="eastAsia" w:ascii="宋体" w:hAnsi="宋体" w:cs="宋体"/>
                <w:color w:val="FF0000"/>
              </w:rPr>
              <w:t>明都超市嘉泽店（大）</w:t>
            </w:r>
          </w:p>
        </w:tc>
        <w:tc>
          <w:tcPr>
            <w:tcW w:w="47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73CB0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江苏省常州市武进区嘉泽镇花都广场</w:t>
            </w:r>
          </w:p>
        </w:tc>
        <w:tc>
          <w:tcPr>
            <w:tcW w:w="2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8B172">
            <w:pPr>
              <w:jc w:val="center"/>
              <w:rPr>
                <w:rFonts w:ascii="宋体" w:hAnsi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FF0000"/>
                <w:sz w:val="22"/>
              </w:rPr>
              <w:t>13776863553</w:t>
            </w:r>
          </w:p>
        </w:tc>
      </w:tr>
    </w:tbl>
    <w:p w14:paraId="13F8BAAB">
      <w:pPr>
        <w:spacing w:line="360" w:lineRule="auto"/>
        <w:ind w:firstLine="360" w:firstLineChars="150"/>
        <w:rPr>
          <w:rFonts w:ascii="宋体" w:hAnsi="宋体"/>
          <w:sz w:val="24"/>
          <w:szCs w:val="24"/>
        </w:rPr>
      </w:pPr>
      <w:bookmarkStart w:id="0" w:name="_GoBack"/>
      <w:bookmarkEnd w:id="0"/>
    </w:p>
    <w:sectPr>
      <w:pgSz w:w="11906" w:h="16838"/>
      <w:pgMar w:top="227" w:right="567" w:bottom="227" w:left="567" w:header="851" w:footer="992" w:gutter="0"/>
      <w:paperSrc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汉仪雅酷黑简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82"/>
    <w:rsid w:val="00051E52"/>
    <w:rsid w:val="00081D39"/>
    <w:rsid w:val="0009605E"/>
    <w:rsid w:val="000B0214"/>
    <w:rsid w:val="000B109B"/>
    <w:rsid w:val="000E1602"/>
    <w:rsid w:val="000E1C90"/>
    <w:rsid w:val="000E1DD3"/>
    <w:rsid w:val="000E4F6A"/>
    <w:rsid w:val="0015365E"/>
    <w:rsid w:val="0017148C"/>
    <w:rsid w:val="001929E8"/>
    <w:rsid w:val="001A0B33"/>
    <w:rsid w:val="001A65F8"/>
    <w:rsid w:val="001C4B1E"/>
    <w:rsid w:val="001C7582"/>
    <w:rsid w:val="001F78E4"/>
    <w:rsid w:val="0023152F"/>
    <w:rsid w:val="002A041F"/>
    <w:rsid w:val="002E1ADF"/>
    <w:rsid w:val="003005E4"/>
    <w:rsid w:val="00364ED2"/>
    <w:rsid w:val="00374FCF"/>
    <w:rsid w:val="00382553"/>
    <w:rsid w:val="00387BE8"/>
    <w:rsid w:val="00395507"/>
    <w:rsid w:val="003E35CE"/>
    <w:rsid w:val="00426D4E"/>
    <w:rsid w:val="004301D5"/>
    <w:rsid w:val="00471E77"/>
    <w:rsid w:val="004F6800"/>
    <w:rsid w:val="0050170E"/>
    <w:rsid w:val="00550782"/>
    <w:rsid w:val="00563106"/>
    <w:rsid w:val="0057117A"/>
    <w:rsid w:val="005A09B7"/>
    <w:rsid w:val="005B3A15"/>
    <w:rsid w:val="005C488E"/>
    <w:rsid w:val="005E2DEF"/>
    <w:rsid w:val="00637BA9"/>
    <w:rsid w:val="00677276"/>
    <w:rsid w:val="007425B2"/>
    <w:rsid w:val="0074786E"/>
    <w:rsid w:val="0078043A"/>
    <w:rsid w:val="0078125F"/>
    <w:rsid w:val="0078250E"/>
    <w:rsid w:val="00796C1E"/>
    <w:rsid w:val="007E4346"/>
    <w:rsid w:val="007E5FD1"/>
    <w:rsid w:val="007F245F"/>
    <w:rsid w:val="008145B4"/>
    <w:rsid w:val="0086507B"/>
    <w:rsid w:val="00871E21"/>
    <w:rsid w:val="008762E4"/>
    <w:rsid w:val="0090640E"/>
    <w:rsid w:val="00911DA9"/>
    <w:rsid w:val="00920302"/>
    <w:rsid w:val="00941670"/>
    <w:rsid w:val="00956516"/>
    <w:rsid w:val="0098357F"/>
    <w:rsid w:val="00995906"/>
    <w:rsid w:val="009A00A1"/>
    <w:rsid w:val="009C2F0C"/>
    <w:rsid w:val="009D257A"/>
    <w:rsid w:val="00A06A5A"/>
    <w:rsid w:val="00A51959"/>
    <w:rsid w:val="00A70C41"/>
    <w:rsid w:val="00A73183"/>
    <w:rsid w:val="00AC501F"/>
    <w:rsid w:val="00B422ED"/>
    <w:rsid w:val="00BA0A73"/>
    <w:rsid w:val="00BE392E"/>
    <w:rsid w:val="00C12848"/>
    <w:rsid w:val="00C21705"/>
    <w:rsid w:val="00C96654"/>
    <w:rsid w:val="00CA2917"/>
    <w:rsid w:val="00CF1251"/>
    <w:rsid w:val="00CF3E5F"/>
    <w:rsid w:val="00CF5E3C"/>
    <w:rsid w:val="00D06F71"/>
    <w:rsid w:val="00D23EBE"/>
    <w:rsid w:val="00D4790A"/>
    <w:rsid w:val="00D52439"/>
    <w:rsid w:val="00D54B17"/>
    <w:rsid w:val="00D80A11"/>
    <w:rsid w:val="00DC664E"/>
    <w:rsid w:val="00DF6E16"/>
    <w:rsid w:val="00E109B5"/>
    <w:rsid w:val="00E25ED8"/>
    <w:rsid w:val="00E30BAE"/>
    <w:rsid w:val="00E31140"/>
    <w:rsid w:val="00E530A2"/>
    <w:rsid w:val="00E972D8"/>
    <w:rsid w:val="00EC2990"/>
    <w:rsid w:val="00ED72DF"/>
    <w:rsid w:val="00F3248B"/>
    <w:rsid w:val="00F35A12"/>
    <w:rsid w:val="00F47324"/>
    <w:rsid w:val="00F5323A"/>
    <w:rsid w:val="00F83E22"/>
    <w:rsid w:val="00F86265"/>
    <w:rsid w:val="00FA05BC"/>
    <w:rsid w:val="00FA6F55"/>
    <w:rsid w:val="00FB5F3B"/>
    <w:rsid w:val="00FD31BF"/>
    <w:rsid w:val="0B1D5FE1"/>
    <w:rsid w:val="0CFD6880"/>
    <w:rsid w:val="180D337C"/>
    <w:rsid w:val="204A40FD"/>
    <w:rsid w:val="22F8223D"/>
    <w:rsid w:val="23E44E80"/>
    <w:rsid w:val="3D8A3804"/>
    <w:rsid w:val="405022B5"/>
    <w:rsid w:val="463311B9"/>
    <w:rsid w:val="5160707C"/>
    <w:rsid w:val="55ED7906"/>
    <w:rsid w:val="61E31014"/>
    <w:rsid w:val="622D3B92"/>
    <w:rsid w:val="653B07BE"/>
    <w:rsid w:val="6ED84CD6"/>
    <w:rsid w:val="7646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link w:val="13"/>
    <w:qFormat/>
    <w:uiPriority w:val="0"/>
    <w:pPr>
      <w:ind w:firstLine="420"/>
    </w:pPr>
    <w:rPr>
      <w:rFonts w:eastAsia="宋体"/>
      <w:sz w:val="24"/>
      <w:szCs w:val="24"/>
    </w:r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正文缩进 字符"/>
    <w:link w:val="3"/>
    <w:qFormat/>
    <w:uiPriority w:val="0"/>
    <w:rPr>
      <w:rFonts w:eastAsia="宋体"/>
      <w:sz w:val="24"/>
      <w:szCs w:val="24"/>
    </w:rPr>
  </w:style>
  <w:style w:type="character" w:customStyle="1" w:styleId="14">
    <w:name w:val="font11"/>
    <w:basedOn w:val="9"/>
    <w:qFormat/>
    <w:uiPriority w:val="0"/>
    <w:rPr>
      <w:rFonts w:hint="default" w:ascii="汉仪雅酷黑简" w:hAnsi="汉仪雅酷黑简" w:eastAsia="汉仪雅酷黑简" w:cs="汉仪雅酷黑简"/>
      <w:color w:val="000000"/>
      <w:sz w:val="24"/>
      <w:szCs w:val="24"/>
      <w:u w:val="none"/>
    </w:rPr>
  </w:style>
  <w:style w:type="character" w:customStyle="1" w:styleId="15">
    <w:name w:val="font21"/>
    <w:basedOn w:val="9"/>
    <w:qFormat/>
    <w:uiPriority w:val="0"/>
    <w:rPr>
      <w:rFonts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6">
    <w:name w:val="font4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7">
    <w:name w:val="font3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NULL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1076</Words>
  <Characters>1441</Characters>
  <Lines>34</Lines>
  <Paragraphs>9</Paragraphs>
  <TotalTime>1</TotalTime>
  <ScaleCrop>false</ScaleCrop>
  <LinksUpToDate>false</LinksUpToDate>
  <CharactersWithSpaces>1702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2024-08-14T07:17:00Z</dcterms:created>
  <dc:creator>祁亚琴</dc:creator>
  <cp:lastModifiedBy>亚琴</cp:lastModifiedBy>
  <cp:lastPrinted>2023-05-10T06:24:00Z</cp:lastPrinted>
  <dcterms:modified xsi:type="dcterms:W3CDTF">2025-09-03T00:29:48Z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eyJoZGlkIjoiY2UwNWYyODEzMjA3M2YzNGJlMjUzOWQ5NmU0NTA1NzAiLCJ1c2VySWQiOiIxNjYyODUxMjM0In0=</vt:lpwstr>
  </property>
  <property fmtid="{D5CDD505-2E9C-101B-9397-08002B2CF9AE}" pid="3" name="KSOProductBuildVer">
    <vt:lpwstr>2052-12.1.0.21915</vt:lpwstr>
  </property>
  <property fmtid="{D5CDD505-2E9C-101B-9397-08002B2CF9AE}" pid="4" name="ICV">
    <vt:lpwstr>8FE21B8D0EBF4F4A94B2F27B949250D1_13</vt:lpwstr>
  </property>
</Properties>
</file>