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jc w:val="center"/>
        <w:rPr>
          <w:rFonts w:ascii="微软雅黑" w:hAnsi="微软雅黑" w:eastAsia="微软雅黑" w:cs="微软雅黑"/>
          <w:b w:val="0"/>
          <w:bCs w:val="0"/>
          <w:sz w:val="42"/>
          <w:szCs w:val="42"/>
        </w:rPr>
      </w:pPr>
      <w:r>
        <w:rPr>
          <w:rFonts w:hint="eastAsia" w:ascii="微软雅黑" w:hAnsi="微软雅黑" w:eastAsia="微软雅黑" w:cs="微软雅黑"/>
          <w:b w:val="0"/>
          <w:bCs w:val="0"/>
          <w:i w:val="0"/>
          <w:iCs w:val="0"/>
          <w:caps w:val="0"/>
          <w:color w:val="000000"/>
          <w:spacing w:val="0"/>
          <w:sz w:val="42"/>
          <w:szCs w:val="42"/>
          <w:bdr w:val="none" w:color="auto" w:sz="0" w:space="0"/>
          <w:shd w:val="clear" w:fill="FFFFFF"/>
        </w:rPr>
        <w:t>王东明：在中国工会第十八次全国代表大会上的报告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jc w:val="center"/>
        <w:rPr>
          <w:rFonts w:hint="eastAsia" w:ascii="微软雅黑" w:hAnsi="微软雅黑" w:eastAsia="微软雅黑" w:cs="微软雅黑"/>
        </w:rPr>
      </w:pPr>
      <w:bookmarkStart w:id="0" w:name="_GoBack"/>
      <w:bookmarkEnd w:id="0"/>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以习近平新时代中国特色社会主义思想为指导 组织动员亿万职工为强国建设民族复兴团结奋斗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——在中国工会第十八次全国代表大会上的报告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（2023年10月9日）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王东明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各位代表，同志们：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现在，我代表中华全国总工会第十七届执行委员会向大会作报告，请予审议。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中国工会第十八次全国代表大会，是在我国迈上全面建设社会主义现代化国家新征程、向第二个百年奋斗目标进军的关键时刻召开的一次十分重要的大会。大会的主题是：</w:t>
      </w: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坚持以习近平新时代中国特色社会主义思想为指导，全面贯彻党的二十大精神，深入贯彻习近平总书记关于工人阶级和工会工作的重要论述，全面落实全心全意依靠工人阶级根本方针，忠诚履职、勇于担当，组织动员亿万职工为全面建设社会主义现代化国家、全面推进中华民族伟大复兴团结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一、新时代我国工运事业的发展和过去五年的工作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党的十八大以来，以习近平同志为核心的党中央始终关心关爱工人阶级，高度重视并有力领导推进党的工运事业和工会工作。习近平总书记每逢“五一”国际劳动节都以不同方式向职工群众致以节日祝贺，每到一地考察都深入基层看望劳动模范、慰问职工群众，亲临全总机关与劳模代表座谈，多次给劳模和一线职工等回信，向首届大国工匠创新交流大会致贺信，领导召开党的历史上第一次中央党的群团工作会议，亲自谋划指导产业工人队伍建设改革和工会改革，为党的工运事业和工会工作领航掌舵、把关定向。亿万职工群众牢记习近平总书记和党中央的殷殷嘱托，坚定不移听党话、跟党走，诚实劳动、勤勉工作，锐意创新、敢为人先，汇聚起奋进新时代的磅礴力量，在打赢脱贫攻坚战、全面建成小康社会、统筹推进疫情防控和经济社会发展、有效应对风险挑战中发挥了重要作用。在这一伟大历史进程中，我国职工队伍不断壮大，素质持续提高，精神面貌焕然一新，创新创造成绩斐然，展示出我国工人阶级团结奋斗的时代风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中国工会十七大以来，我们坚持以习近平新时代中国特色社会主义思想为指导，深入贯彻习近平总书记关于工人阶级和工会工作的重要论述，围绕中心、服务大局，积极进取、勇担责任，聚焦主责主业、坚持改革创新，保持和增强政治性、先进性、群众性，推动各项工作取得新进展新成效，奋力谱写了党的工运事业和工会工作新篇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——全面学习贯彻习近平新时代中国特色社会主义思想，坚定拥护“两个确立”、坚决做到“两个维护”。</w:t>
      </w:r>
      <w:r>
        <w:rPr>
          <w:rFonts w:hint="eastAsia" w:ascii="微软雅黑" w:hAnsi="微软雅黑" w:eastAsia="微软雅黑" w:cs="微软雅黑"/>
          <w:i w:val="0"/>
          <w:iCs w:val="0"/>
          <w:caps w:val="0"/>
          <w:color w:val="000000"/>
          <w:spacing w:val="0"/>
          <w:sz w:val="25"/>
          <w:szCs w:val="25"/>
          <w:bdr w:val="none" w:color="auto" w:sz="0" w:space="0"/>
          <w:shd w:val="clear" w:fill="FFFFFF"/>
        </w:rPr>
        <w:t>坚持把学习贯彻习近平新时代中国特色社会主义思想作为首要政治任务，完善理论学习制度，扎实开展“不忘初心、牢记使命”主题教育、党史学习教育、学习贯彻习近平新时代中国特色社会主义思想主题教育，坚持不懈用党的创新理论统一思想、统一意志、统一行动。深入贯彻习近平总书记关于工人阶级和工会工作的重要论述，推动公开出版《习近平关于工人阶级和工会工作论述摘编》，定期召开学习贯彻重要论述理论研讨会，形成学习贯彻党的工运创新理论的制度性安排，深刻领悟“两个确立”的决定性意义，增强“四个意识”、坚定“四个自信”、做到“两个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——大力加强思想政治引领，团结引导职工群众听党话、跟党走。</w:t>
      </w:r>
      <w:r>
        <w:rPr>
          <w:rFonts w:hint="eastAsia" w:ascii="微软雅黑" w:hAnsi="微软雅黑" w:eastAsia="微软雅黑" w:cs="微软雅黑"/>
          <w:i w:val="0"/>
          <w:iCs w:val="0"/>
          <w:caps w:val="0"/>
          <w:color w:val="000000"/>
          <w:spacing w:val="0"/>
          <w:sz w:val="25"/>
          <w:szCs w:val="25"/>
          <w:bdr w:val="none" w:color="auto" w:sz="0" w:space="0"/>
          <w:shd w:val="clear" w:fill="FFFFFF"/>
        </w:rPr>
        <w:t>认真履行政治责任，推动习近平新时代中国特色社会主义思想进企业、进车间、进班组，走近职工身边、走进职工心里。推动理想信念教育进一步常态化制度化，开展党史、新中国史、改革开放史、社会主义发展史宣传教育，加强红色工运资源的挖掘保护和管理运用，命名一批全国职工爱国主义教育基地。广泛开展“中国梦·劳动美”主题宣传教育，每年发布全国“最美职工”，推动全社会大力弘扬劳模精神、劳动精神、工匠精神。打造“工”字系列职工文化特色品牌，新建职工书屋5万余家，强化工会网上舆论引导，团结职工群众唱响主旋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——团结动员广大职工积极建功新时代，充分发挥工人阶级主力军作用。</w:t>
      </w:r>
      <w:r>
        <w:rPr>
          <w:rFonts w:hint="eastAsia" w:ascii="微软雅黑" w:hAnsi="微软雅黑" w:eastAsia="微软雅黑" w:cs="微软雅黑"/>
          <w:i w:val="0"/>
          <w:iCs w:val="0"/>
          <w:caps w:val="0"/>
          <w:color w:val="000000"/>
          <w:spacing w:val="0"/>
          <w:sz w:val="25"/>
          <w:szCs w:val="25"/>
          <w:bdr w:val="none" w:color="auto" w:sz="0" w:space="0"/>
          <w:shd w:val="clear" w:fill="FFFFFF"/>
        </w:rPr>
        <w:t>围绕国家重大战略、重大工程、重大项目、重点产业，开展“当好主人翁、建功新时代”、“建功‘十四五’、奋进新征程”等主题劳动和技能竞赛，扎实推进企业开展劳动竞赛、“五小”等群众性创新创造活动，参与竞赛活动的企事业单位和职工数量年均分别达到58万余家、5806万人次。开展劳动模范和先进工作者选树工作，共表彰全国劳动模范和先进工作者2493名、全国五一劳动奖4952个、全国五一巾帼奖2200个。举办大国工匠创新交流大会、大国工匠论坛，选树宣传“大国工匠年度人物”，建设工匠学院360家、劳模工匠创新工作室8万多家。统筹开展工会系统援藏援疆工作。抓好工会定点扶贫和帮扶工作，在打赢脱贫攻坚战、全面推进乡村振兴中发挥积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——深化产业工人队伍建设改革，努力建设高素质劳动大军。</w:t>
      </w:r>
      <w:r>
        <w:rPr>
          <w:rFonts w:hint="eastAsia" w:ascii="微软雅黑" w:hAnsi="微软雅黑" w:eastAsia="微软雅黑" w:cs="微软雅黑"/>
          <w:i w:val="0"/>
          <w:iCs w:val="0"/>
          <w:caps w:val="0"/>
          <w:color w:val="000000"/>
          <w:spacing w:val="0"/>
          <w:sz w:val="25"/>
          <w:szCs w:val="25"/>
          <w:bdr w:val="none" w:color="auto" w:sz="0" w:space="0"/>
          <w:shd w:val="clear" w:fill="FFFFFF"/>
        </w:rPr>
        <w:t>坚决贯彻习近平总书记重要指示批示精神，认真履行牵头抓总职责，研究制定深化产业工人队伍建设改革的意见，建立健全推进改革工作机制，推动将产业工人队伍建设改革纳入专项督查。构建产业工人技能形成体系，搭建建功立业平台，完善职业发展制度。开展产业工人队伍建设改革试点、十大产业百家企业深化产业工人队伍建设改革专项行动，实施产业工人队伍建设改革提升年、深化年行动，发挥国有企业示范带动作用，推动非公企业落实改革举措，持续推动产业工人队伍建设改革走深走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——切实履行维权服务基本职责，促进提高职工生活品质。</w:t>
      </w:r>
      <w:r>
        <w:rPr>
          <w:rFonts w:hint="eastAsia" w:ascii="微软雅黑" w:hAnsi="微软雅黑" w:eastAsia="微软雅黑" w:cs="微软雅黑"/>
          <w:i w:val="0"/>
          <w:iCs w:val="0"/>
          <w:caps w:val="0"/>
          <w:color w:val="000000"/>
          <w:spacing w:val="0"/>
          <w:sz w:val="25"/>
          <w:szCs w:val="25"/>
          <w:bdr w:val="none" w:color="auto" w:sz="0" w:space="0"/>
          <w:shd w:val="clear" w:fill="FFFFFF"/>
        </w:rPr>
        <w:t>加大城市困难职工帮扶解困力度，工会系统建档立卡的549.9万户城市困难职工家庭如期实现解困脱困。构建常态化梯度帮扶长效机制，工会两节送温暖活动筹集资金218.7亿元，慰问职工4250.6万人次。加大对职工劳动就业、收入分配、社会保障、劳动安全卫生等权益的维护力度，指导企业依法开展工资集体协商，推动完善职工社会保障制度，加强女职工权益维护和关爱服务。突出抓好重点群体维权服务，推动健全落实新就业形态劳动者权益维护制度和政策，推动解决拖欠农民工工资问题，做好核工业等特殊困难群体帮扶工作。持续开展“尊法守法·携手筑梦”服务农民工公益法律服务行动，服务农民工2900多万人次。加强服务职工基础设施建设，提升职工服务中心（困难职工帮扶中心）综合服务职工功能，推进工人文化宫、工人疗休养院规范化建设，建成13.1万个工会户外劳动者服务站点，加强职工互助保障组织建设，开展职工公益活动。应对突如其来的新冠疫情，推出支持受疫情影响严重的行业和小微企业发展等20条举措，筹集资金77.5亿元，帮扶慰问职工2289.5万人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——积极构建和谐劳动关系，切实防范化解劳动领域风险隐患。</w:t>
      </w:r>
      <w:r>
        <w:rPr>
          <w:rFonts w:hint="eastAsia" w:ascii="微软雅黑" w:hAnsi="微软雅黑" w:eastAsia="微软雅黑" w:cs="微软雅黑"/>
          <w:i w:val="0"/>
          <w:iCs w:val="0"/>
          <w:caps w:val="0"/>
          <w:color w:val="000000"/>
          <w:spacing w:val="0"/>
          <w:sz w:val="25"/>
          <w:szCs w:val="25"/>
          <w:bdr w:val="none" w:color="auto" w:sz="0" w:space="0"/>
          <w:shd w:val="clear" w:fill="FFFFFF"/>
        </w:rPr>
        <w:t>贯彻总体国家安全观，坚持维权维稳相统一，建立健全落实“五个坚决”要求长效机制，一手抓防范化解，一手抓引领构建，坚决维护职工队伍和社会大局和谐稳定。发挥部委协同工作机制和工会联动工作机制作用，强化劳动关系风险监测、分析、预防和处置，切实把矛盾纠纷解决在基层、化解在萌芽状态。加强企事业单位民主管理制度建设，规范集团职代会制度，推进省级厂务公开协调领导机构建设。开展集体协商稳就业促发展构和谐三年行动，推动完善协调劳动关系三方机制。推动建立完善劳动争议多元化解协作联动机制，联合人社、法院、司法等部门构建“调裁诉援”有效衔接工作体系，推进劳动领域多元解纷“一站式”平台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——扎实推进改革创新，有效激发工会组织的生机活力。</w:t>
      </w:r>
      <w:r>
        <w:rPr>
          <w:rFonts w:hint="eastAsia" w:ascii="微软雅黑" w:hAnsi="微软雅黑" w:eastAsia="微软雅黑" w:cs="微软雅黑"/>
          <w:i w:val="0"/>
          <w:iCs w:val="0"/>
          <w:caps w:val="0"/>
          <w:color w:val="000000"/>
          <w:spacing w:val="0"/>
          <w:sz w:val="25"/>
          <w:szCs w:val="25"/>
          <w:bdr w:val="none" w:color="auto" w:sz="0" w:space="0"/>
          <w:shd w:val="clear" w:fill="FFFFFF"/>
        </w:rPr>
        <w:t>积极参与工会法等法律法规修改工作，加强工会工作法治化建设。推行“重点建、行业建、兜底建”模式，开展新就业形态劳动者入会集中行动、百人以上企业建会专项行动和社会组织建会专项行动，实现全国互联网百强企业全部建会，新增新就业形态劳动者会员1227万余人。扎实开展“转作风、解难题、促发展、保稳定”专项行动，推进“县级工会加强年”专项工作，加强财务管理、资产监督管理、经费审查审计监督等，工会工作的整体效能不断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——全面加强党的建设，努力建设模范机关。</w:t>
      </w:r>
      <w:r>
        <w:rPr>
          <w:rFonts w:hint="eastAsia" w:ascii="微软雅黑" w:hAnsi="微软雅黑" w:eastAsia="微软雅黑" w:cs="微软雅黑"/>
          <w:i w:val="0"/>
          <w:iCs w:val="0"/>
          <w:caps w:val="0"/>
          <w:color w:val="000000"/>
          <w:spacing w:val="0"/>
          <w:sz w:val="25"/>
          <w:szCs w:val="25"/>
          <w:bdr w:val="none" w:color="auto" w:sz="0" w:space="0"/>
          <w:shd w:val="clear" w:fill="FFFFFF"/>
        </w:rPr>
        <w:t>贯彻新时代党的建设总要求，每年召开全国工会党风廉政建设、推进全面从严治党工作会议，自觉接受各级纪委监委驻工会机关纪检监察组监督，不断把全面从严治党引向深入。严格执行中央八项规定及其实施细则精神，制定实施加强党的政治建设的具体措施，持之以恒正风肃纪反腐，风清气正的良好政治生态持续提升。坚持改进工作作风、密切同职工群众联系，常态化开展工会系统机关干部赴基层蹲点工作，全国共组成蹲点工作组1.5万个，派出蹲点干部4.5万余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五年来，我们认真做好工会港澳台工作，加强与各国工会组织、区域和国际工会组织的交流交往，圆满举办第十一届金砖国家工会论坛，成功连任国际劳工组织工人正理事，积极服务国家外交和总体战略。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所有这些成就的取得，根本在于有以习近平同志为核心的党中央的坚强领导，在于有习近平新时代中国特色社会主义思想的科学指引。这些成就是各级党委、政府和社会各界大力支持、鼎力相助的结果，是历届工会老领导和老同志勤奋工作、无私奉献的结果，是全国亿万职工群众和工会工作者辛勤耕耘、不懈奋斗的结果。在这里，我代表中华全国总工会第十七届执行委员会并以本次大会的名义，向以习近平同志为核心的党中央致以崇高的敬意！向中央和国家机关各部门，向各级党委、人大、政府、政协，向共青团、妇联等群团组织以及社会各界，向中国人民解放军指战员、武警部队官兵和公安干警，表示衷心的感谢！向全国职工群众、工会工作者和曾经战斗在工会工作战线上的老领导、老同志，致以崇高的敬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在充分肯定成绩的同时，我们也清醒地认识到，工会工作与党中央的要求、亿万职工群众的期盼相比，还存在不少差距和不足。主要表现在：职工思想政治引领的针对性实效性不够，影响力需要进一步增强；维权服务不能充分满足职工群众多样化需求，广度、深度、精准度有待提高；新就业形态领域工会组建率、新就业群体入会率不够高，在加强组织建设和作用发挥上需要持续用力；工会组织的改革创新有待深化，数字化转型需要加快步伐；一些工会干部主动担当作为、狠抓工作落实的劲头不足，专业素养、创新能力有待进一步提高，等等。对此，我们必须高度重视，以时不我待的责任感使命感攻坚克难、持续努力，切实加以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二、坚持用习近平新时代中国特色社会主义思想统领工会工作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习近平新时代中国特色社会主义思想，是当代中国马克思主义、二十一世纪马克思主义，是中华文化和中国精神的时代精华，实现了马克思主义中国化时代化新的飞跃，是党和国家必须长期坚持的指导思想。党确立习近平总书记党中央的核心、全党的核心地位，确立习近平新时代中国特色社会主义思想的指导地位，是党在新时代取得的重大政治成果，反映了全党全军全国各族人民共同心愿。实践充分证明，“两个确立”是新时代党和国家事业取得历史性成就、发生历史性变革的决定性因素，是党和人民战胜一切艰难险阻、应对一切不确定性的最大确定性、最大底气、最大保证，必须倍加珍惜、坚定维护、长期坚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党的二十大郑重宣示“从现在起，中国共产党的中心任务就是团结带领全国各族人民全面建成社会主义现代化强国、实现第二个百年奋斗目标，以中国式现代化全面推进中华民族伟大复兴”，吹响了奋进新征程的时代号角。中国工人阶级作为中国共产党最坚实最可靠的阶级基础，始终凝聚在党的旗帜下，牢牢把握我国工人运动时代主题，为完成党在不同历史时期的中心任务作出了重要贡献；中国工会作为党领导下的职工群众组织，始终忠诚党的事业，组织动员和服务亿万职工群众，充分发挥了桥梁纽带作用。党的中心任务就是中国工人运动和工会工作的主题和方向。新征程上，中国工人阶级和工会一定要在以习近平同志为核心的党中央坚强领导下，以党的旗帜为旗帜、以党的意志为意志、以党的使命为使命，坚定理想信念、坚守使命追求，自觉团结奋斗、积极改革创新，以更加豪迈的姿态、勇于担当的精神，为实现全面建成社会主义现代化强国、以中国式现代化全面推进中华民族伟大复兴的宏伟目标而奋勇前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党的十八大以来，习近平总书记从党和国家事业发展全局出发，就党的工运事业和工会工作发表一系列重要讲话、作出一系列重要指示，强调要坚持党对工运事业和工会工作的领导，永远保持自觉接受党的领导这一优良传统，坚定不移走中国特色社会主义工会发展道路；要坚持全心全意依靠工人阶级的根本方针，巩固工人阶级的领导阶级地位，充分发挥工人阶级的主力军作用；要牢牢把握为实现中华民族伟大复兴中国梦而奋斗的时代主题，紧紧围绕党和国家工作大局，组织带领广大职工群众为实现发展目标建功立业；要加强对职工群众的思想政治引领，引导职工群众听党话、跟党走，巩固党执政的阶级基础和群众基础；要深化产业工人队伍建设改革，努力建设高素质劳动大军；要大力弘扬劳模精神、劳动精神、工匠精神，依靠劳动创造扎实推进中国式现代化；要坚持以职工为中心的工作导向，切实实现好、维护好、发展好工人阶级和广大劳动群众合法权益；要围绕保持和增强政治性、先进性、群众性，深入推进工会改革创新，健全联系广泛、服务职工的工会工作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习近平总书记关于工人阶级和工会工作的重要论述，系统阐明了新时代党的工运事业和工会工作的地位作用、工运主题、发展道路、目标任务、根本保证，深刻回答了新时代为什么要全心全意依靠工人阶级、怎样全心全意依靠工人阶级，建设什么样的工会、怎样建设工会等方向性、根本性、战略性重大问题，为新时代新征程党的工运事业和工会工作提供了根本遵循。这一重要论述，是习近平新时代中国特色社会主义思想的重要组成部分，是对马克思主义劳动学说和工运学说的继承和发展，是对中华优秀传统文化的传承和发扬，是对党领导工运事业丰富实践和宝贵经验提炼升华的重大成果，把我们党对工人运动和工会工作的规律性认识提升到一个新高度，为新时代工运事业和工会工作创新发展指明了前进方向、提供了行动指南，具有重大政治意义、深远历史意义、深刻理论意义、鲜明实践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新征程上，我们要全面深入学习贯彻习近平新时代中国特色社会主义思想，深入贯彻习近平总书记关于工人阶级和工会工作的重要论述，深刻把握党的创新理论的丰富内涵、精神实质和实践要求，深刻领会这一重要思想的世界观方法论和贯穿其中的立场观点方法，更好地把党的创新理论转化为认识世界、改造世界的强大力量，更好把握新时代新征程工运事业和工会工作的特点与规律，增强做好工会工作的责任感使命感，提高履职尽责的能力和水平。要坚持用党的创新理论武装头脑、指导实践、推动工作，以实际行动把亿万职工群众紧紧团结在党的周围，不断夯实党长期执政的阶级基础和群众基础，切实维护职工群众合法权益，努力解决好急难愁盼问题，不断增强广大职工群众的获得感、幸福感、安全感，千方百计调动亿万职工群众的积极性、主动性、创造性，唱响“咱们工人有力量”的时代强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三、今后五年的主要工作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今后五年工作的总体要求是：</w:t>
      </w: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坚持以习近平新时代中国特色社会主义思想为指导，全面贯彻党的二十大精神，深入贯彻习近平总书记关于工人阶级和工会工作的重要论述，紧紧围绕党和国家工作大局，忠诚党的事业、竭诚服务职工，改革创新、奋发进取，保持和增强政治性、先进性、群众性，持续提高引领力、组织力、服务力，充分发挥党联系职工群众的桥梁纽带作用，团结引导亿万职工群众坚定不移听党话、跟党走，为全面建设社会主义现代化国家、全面推进中华民族伟大复兴发挥主力军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（一）坚持党的全面领导，引导职工群众更加紧密团结在党的周围。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坚持不懈用习近平新时代中国特色社会主义思想凝心铸魂。巩固拓展学习贯彻习近平新时代中国特色社会主义思想主题教育成果，全面实施“研读原著、专题研讨、调查研究、转化运用”党的创新理论学习行动，系统掌握习近平新时代中国特色社会主义思想的科学内涵、精神实质和实践要求，做到学思用贯通、知信行统一，自觉用习近平新时代中国特色社会主义思想坚定理想、锤炼党性、指导实践、推动工作，不断提高政治判断力、政治领悟力、政治执行力，深刻领悟“两个确立”的决定性意义，增强“四个意识”、坚定“四个自信”、做到“两个维护”，始终在思想上政治上行动上同以习近平同志为核心的党中央保持高度一致。深入学习贯彻习近平总书记关于工人阶级和工会工作的重要论述，深化理论研究、学理阐释，掌握其核心要义和精神实质，健全完善学习贯彻、创新落实的制度性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强化职工思想政治引领。广泛开展理想信念、社会主义核心价值观、“四史”、“中国梦·劳动美”、“大国工匠”、“最美职工”、“万名劳模工匠宣讲党的创新理论”等系列教育和活动，不断增强职工群众的政治认同、思想认同、理论认同、情感认同，筑牢亿万职工团结奋斗的共同思想基础。加强职工文化阵地建设，开展丰富多彩、喜闻乐见的职工文体活动，打造健康文明、昂扬向上、全员参与的职工文化，不断满足广大职工精神文化需求。切实加强工会宣传工作，按照统筹协调、守正创新、特色鲜明、深度融合的理念，形成党组统一领导、宣传部门牵头抓总、各有关部门及各级工会协同协作、主流媒体和新媒体各展所长的工会宣传工作格局，做强做优工会舆论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（二）聚焦高质量发展这个首要任务，组织职工群众建功立业、创新创造。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深化产业工人队伍建设改革。履行工会牵头抓总职责，围绕实施制造强国战略，突出新型工业化、新兴产业、数字经济和技术创新，聚焦产业工人思想引领、建功立业、素质提升、地位提高、队伍壮大等重点工作，推动落实终身职业技能培训制度，强化资源协同、政策联动，抓住主要问题实现重点突破，多措并举推动整体提升，努力培养造就更多大国工匠、高技能人才，充分激发产业工人的创造精神和奋进力量，为建设现代化产业体系作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广泛深入持久开展劳动和技能竞赛。围绕国家重大战略、重大工程、重大项目、重点产业，以技术创新为导向，深入开展“建功‘十四五’、奋进新征程”主题劳动和技能竞赛，探索新产业新业态竞赛活动新形式，打造影响力大、引领力强的竞赛品牌。持续组织职工参加技术革新、技术协作、发明创造、合理化建议、网上练兵和“五小”等群众性创新创造活动，推动形成“建功新时代、比学赶帮超”的新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突出发挥劳模工匠示范引领作用。大力弘扬劳模精神、劳动精神、工匠精神，开展“劳模工匠进校园”、“劳模工匠助企行”等活动。构建线下线上结合的工匠学院建设体系，深化劳模和工匠人才创新工作室建设，强化职工创新成果展示交流和应用转化。建立完善关心关爱劳模工匠和技能人才的常态化机制，推动落实劳模工匠待遇，提升劳模工匠地位，让劳动光荣、技能宝贵、创造伟大在全社会蔚然成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引导企业充分发挥主体作用。推动企业建会强会、维护职工劳动经济权益、推进企业民主管理等，努力构建和谐劳动关系；通过劳动竞赛、技能培养、畅通职业发展通道、创建劳模和工匠人才创新工作室等，组织引导职工群众立足岗位、勤学苦练，深入钻研、敢为人先，持续点燃创新创造激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（三）用心用情做好维权服务工作，实现好、维护好、发展好职工群众根本利益。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着力维护职工群众劳动经济权益。把稳就业摆在更加突出的位置，深化工会就业创业服务，加强失业困难群体就业兜底帮扶。推动用人单位开展工资集体协商，完善职工工资决定、合理增长、支付保障机制，健全技术工人薪酬激励机制，促进企业内部分配进一步向一线职工、技术工人倾斜，助力实现共同富裕。加强新就业形态劳动者权益保障，完善协商协调机制，推动平台企业合法规范用工、科学调整算法、完善劳动定额标准，推进职业伤害保障试点工作。推动完善社会保险法规政策体系，促进多层次社会保障有序衔接，扩大覆盖面，提升保障水平。完善工会劳动保护监督机制，加强安全生产和职业健康工作，深化“安康杯”竞赛等群众性安全生产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大力开展服务帮扶。加强工会服务工作的研究分析，在做好传统服务的基础上，适应时代要求和职工群众需求，全面运用数字化技术，推出更多更好更及时的服务职工群众项目。积极推进职工服务阵地建设，建好用好工人文化宫、职工书屋、工人疗休养院、服务中心等。以实施双15工程为牵引，加强和规范工会户外劳动者服务站点建设。巩固城市困难职工解困脱困成果，与提高职工生活品质有效衔接，推动改革发展成果更多惠及广大职工群众。推动农民工平等享受城镇基本公共服务，开展关爱农民工子女主题活动，推进职工健康服务。叫响做实工会送温暖、送清凉、金秋助学、职工医疗互助等工作品牌，加强职工公益基金组织建设。深入开展“暖边绿境”关爱职工专项行动。积极维护女职工合法权益，充分保障女职工特殊权益，促进男女平等和女职工全面发展。加强工会系统援藏援疆工作，做好工会定点帮扶助力乡村振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加强企事业单位民主管理制度建设。把企事业单位民主管理作为发展全过程人民民主的重要形式，努力推动以职工代表大会为基本形式的企事业单位民主管理制度落地落实。推动国有企业加强民主管理，促进非公有制企业建立健全民主管理，保障职工群众主人翁地位，提高职工群众创造性和企业竞争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积极推动构建和谐劳动关系。充分发挥协调劳动关系三方机制作用，探索行业和谐劳动关系创建活动试点。推动政府与同级工会联席会议制度规范化常态化发展，健全工作机制，合理设置议题，增强实效性。抓好劳动关系发展态势监测，加强分析研判，及时采取相应对策措施。积极参与劳动争议多元化解，探索总结新时代劳动领域“枫桥经验”，推动劳动争议调解组织建设，推进“工会+法院+检察院+人社+司法”协作联动机制，健全劳动领域矛盾纠纷预防调处化解体系。联合开展新就业形态劳动者权益保障专项行动，推进新时代和谐劳动关系创建活动，培育选树1000个基层协调劳动关系公共服务样板站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（四）着眼统筹发展和安全，坚决维护劳动领域政治安全。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加强工会意识形态工作。落实意识形态工作责任制，加强阵地建设和管理，严把政治方向关、舆论导向关、价值取向关，牢牢掌握工会意识形态工作领导权。加强网络信息员队伍建设，开展“网聚职工正能量 争做中国好网民”主题活动，巩固壮大奋进新征程、建功新时代的主流思想舆论。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强化维护劳动领域政治安全体系和能力建设。加强组织领导，建立健全统一指挥、各方协同、纵横连通、实时高效的工作体系。建强用好部委协同机制，做实下沉地方联动机制。坚持日常和定期沟通协调机制，强化应急、处置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有效防范化解劳动领域重大风险隐患。常态化开展职工队伍风险隐患专项排查化解工作。推进全国工会系统12351维权服务热线建设，努力提升维护劳动者合法权益和维护劳动领域政治安全能力。加强工会信访问题源头治理、风险预警和应对处置。深化工会社会组织工作，强化政治引领、示范带动、联系服务，及时有效解决职工群众切身利益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（五）突出抓好基层基础工作，打通服务职工群众“最后一公里”。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实施大抓基层三年行动。针对基层缺经费、缺办公场所、缺工作人员等难题，统筹规划、多措并举，系统推进、分步落实，争取经过三年努力，基层直接服务职工群众的能力大幅提升。加强指导帮扶，推动不同区域、不同行业工会工作协调发展、平衡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大力推进基层工会建设。全面推进互联网企业、平台企业建会扩面提质，督促其分支机构、加盟企业等建立基层工会组织。推进国有企业工会规范化建设，发挥国有企业工会示范带动作用，持续推进非公有制企业建会强会工作，加强工业园（区）、乡镇（街道）、村（社区）工会、区域性行业性工会联合会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加强对基层的指导和帮扶。采取普遍轮训和专门培训相结合、线上线下相结合等方式，有计划分步骤对基层工会工作者进行培训，提高社会化工会工作者待遇。深入推进工会组织和工会会员实名制，精准服务基层。常态化开展各级工会机关干部赴基层蹲点工作，将蹲点与推动工会重点工作、难题调研、试点探索等结合起来，持续为基层工会注入动力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（六）贯彻全面依法治国部署要求，大力推进工会工作法治化。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推动完善劳动法律法规体系。推动加大工会法实施力度，参与产业工人队伍建设立法工作，推动新就业形态劳动者等涉及职工维权服务和工会领域的法律法规制定。强化劳动领域法律法规执行，推动健全涉职工和工会工作的法律监督制度，建立健全与人大执法检查、行政执法等协作配合机制。壮大工会劳动法律监督员、劳动保护监督检查员、劳动争议调解员、兼职仲裁员等工会法律人才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加强工会法治宣传和法律服务。落实全国工会法治宣传教育五年规划，丰富法治宣传教育形式内容，推动企业管理者和职工群众增强法治观念，推动形成尊法学法守法用法风气。加快推进工会法律服务体系建设，叫响做实“尊法守法·携手筑梦”服务农民工公益法律服务行动。加强与司法行政部门沟通协作，发挥法律援助工作者作用，进一步加大职工法律援助工作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（七）深化工会改革和建设，有效发挥党联系职工群众的桥梁纽带作用。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持续深化工会机关改革。进一步加强系统谋划、顶层设计，优化资源配置，深入查找在思想观念、体制机制、能力素质、作风建设等方面的问题，完善创新工作体系、工作内容和工作方式，充分发挥机关部门和干部的能动性、创造性，努力把各级工会组织都建设成为名副其实的职工之家，使所有工会干部都成为职工群众信赖的娘家人、贴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健全完善工会组织体系。构建全总、产业工会、地方工会、基层工会之间高质高效的矩阵网络系统。加强领导、压实责任，确保必要资源，加快建立健全基层组织体系。广泛运用现代先进理念、先进工具和先进方式，大幅提高组织效能、个人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健全完善资金资产管理体系。创新工会财务管理和监督检查机制，深化工会经费收缴管理改革，实施全面预算绩效管理，加强工会财务信息一体化建设。加强工会资产管理和监督检查，推进工会资产标准化规范化建设，确保工会资产安全完整、保值增值和有效利用。严格工会经费审查审计监督，推进工会常态化经审监督体系建设，推进审查审计全覆盖。完善对机关干部和直属单位的综合考核，强化上级工会在财务、资产、经审领域对下一级工会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全面加快工会系统数字化建设。创建直达亿万职工群众、集成工会全部服务内容的服务终端，让亿万职工群众享受“一键入会”、“一网全通”，以及高效、实时、精准的“一终端全维服务”。完善线上线下服务资源，加快创建线上工会、云上课堂、线上援助、数字展馆等一系列线上、云上产品和服务，强化线上线下融合，倍增服务能力和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（八）加强工会和职工对外交流交往合作，讲好中国工人阶级故事。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健全与港澳台工会和劳动界交流合作机制。持续办好港澳工会“五一”代表团、港澳工会青年研讨营等品牌交流活动，推动发展壮大爱国爱港爱澳力量。强化粤港澳三地工会协调合作，开展爱国主义教育、国情国策宣讲，增强港澳职工爱国思想。深化两岸工会和职工交流交往，办好海峡职工论坛、台湾工会青年研讨营等活动，在更宽领域、更深层次拓展对台交流，团结台湾职工坚定反“独”促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积极开展工会双边多边国际交流。加强同各国工会组织、区域和国际工会组织的交流合作，厚植构建人类命运共同体理念，增进同各国工人阶级的友谊。参与全球劳工治理和工会南南合作，增强发展中国家工会在国际劳工事务中的代表性和发言权。做深做实做细“一带一路”职工人文交流、产业工人技能国际交流、共建国家工会干部汉语研修奖学金等工会品牌项目，推动海外中资企业维护职工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000000"/>
          <w:spacing w:val="0"/>
          <w:sz w:val="25"/>
          <w:szCs w:val="25"/>
          <w:bdr w:val="none" w:color="auto" w:sz="0" w:space="0"/>
          <w:shd w:val="clear" w:fill="FFFFFF"/>
        </w:rPr>
        <w:t>（九）落实新时代全面从严治党要求，推动工会系统党的建设高质量发展。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落实全面从严治党政治责任。深入学习贯彻习近平总书记关于党的建设的重要思想，以党的政治建设为统领全面加强党的各项建设，深化政治机关建设和模范机关创建，大力开展对党忠诚教育。加强对“一把手”和领导班子的监督。扎实做好党组内部巡视工作，巩固深化中央巡视整改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强化党组织政治功能和组织功能。加强工会系统党的组织体系建设，持续推进“四强”党支部建设，严格落实党内政治生活制度，用好批评和自我批评武器。加强对党员干部全方位管理和经常性监督，引导党员增强党员意识、发挥先锋模范作用。完善党建工作考核评价机制，全面促进党建工作提质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加强工会干部队伍建设。巩固干部队伍教育整顿成果，落实新时代好干部标准，树立正确选人用人导向，健全完善兼、挂职工作机制，发挥工会院校培训主渠道作用，完善网络培训体系，提升工会干部能力素质，教育引导工会干部树牢正确政绩观，鼓足干事创业的精气神，打造忠诚干净担当的高素质专业化工会干部队伍。切实改进工作作风，深入基层、深入一线，密切联系职工群众，加强调查研究，掌握职工群众所思所想所盼，用心用情为基层和职工群众办实事、解难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坚持以严的基调强化正风肃纪反腐。严格贯彻执行中央八项规定及其实施细则精神，坚持纠“四风”、树新风，教育引导党员干部牢记“三个务必”，弘扬伟大建党精神。把纪律建设摆在更加突出位置，强化经常性纪律教育，开展常态化警示教育，强化制度建设和廉政文化建设。紧盯关键少数、重点领域和薄弱环节，加强廉洁风险排查和防控，坚持有腐必反、有案必查，一体推进不敢腐、不能腐、不想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26" w:beforeAutospacing="0" w:after="0" w:afterAutospacing="0" w:line="48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5"/>
          <w:szCs w:val="25"/>
          <w:bdr w:val="none" w:color="auto" w:sz="0" w:space="0"/>
          <w:shd w:val="clear" w:fill="FFFFFF"/>
        </w:rPr>
        <w:t>各位代表、同志们，新时代新征程召唤工人阶级谱写壮丽而崭新的篇章，赋予工会组织光荣而艰巨的使命。让我们更加紧密地团结在以习近平同志为核心的党中央周围，全面贯彻习近平新时代中国特色社会主义思想，踔厉奋发、埋头苦干，组织动员亿万职工群众为以中国式现代化全面推进强国建设、民族复兴伟业而团结奋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OGVjMGE4NmZkNmVlYWVlN2UwZWJlMDk4MzA1NjQifQ=="/>
  </w:docVars>
  <w:rsids>
    <w:rsidRoot w:val="00000000"/>
    <w:rsid w:val="2BDC7BFC"/>
    <w:rsid w:val="50301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2022-10-04T07:39:00Z</dcterms:created>
  <dc:creator>admin</dc:creator>
  <cp:lastModifiedBy>admin</cp:lastModifiedBy>
  <dcterms:modified xsi:type="dcterms:W3CDTF">2023-11-14T06:06:38Z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247FBF262E6A4248AFD566D71CD3288A</vt:lpwstr>
  </property>
</Properties>
</file>